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840" w:rsidRDefault="002B6A08" w:rsidP="00313840">
      <w:r>
        <w:rPr>
          <w:noProof/>
          <w:lang w:bidi="ar-SA"/>
        </w:rPr>
        <w:pict>
          <v:rect id="Rectangle 3" o:spid="_x0000_s1026" style="position:absolute;margin-left:-71.25pt;margin-top:-74.25pt;width:613.5pt;height:8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" fillcolor="#bfb1d0 [1623]" strokecolor="#795d9b [3047]">
            <v:fill color2="#ece7f1 [503]" rotate="t" angle="180" colors="0 #c9b5e8;22938f #d9cbee;1 #f0eaf9" focus="100%" type="gradient"/>
            <v:shadow on="t" color="black" opacity="24903f" origin=",.5" offset="0,.55556mm"/>
          </v:rect>
        </w:pict>
      </w:r>
    </w:p>
    <w:p w:rsidR="00313840" w:rsidRDefault="00313840" w:rsidP="00313840"/>
    <w:p w:rsidR="00313840" w:rsidRDefault="00313840" w:rsidP="00313840">
      <w:pPr>
        <w:rPr>
          <w:rtl/>
        </w:rPr>
      </w:pPr>
      <w:r>
        <w:rPr>
          <w:noProof/>
          <w:rtl/>
          <w:lang w:bidi="ar-SA"/>
        </w:rPr>
        <w:drawing>
          <wp:anchor distT="274320" distB="268605" distL="400812" distR="397002" simplePos="0" relativeHeight="251657728" behindDoc="0" locked="0" layoutInCell="1" allowOverlap="1">
            <wp:simplePos x="0" y="0"/>
            <wp:positionH relativeFrom="column">
              <wp:posOffset>1719580</wp:posOffset>
            </wp:positionH>
            <wp:positionV relativeFrom="paragraph">
              <wp:posOffset>-170180</wp:posOffset>
            </wp:positionV>
            <wp:extent cx="2042160" cy="1859280"/>
            <wp:effectExtent l="323850" t="323850" r="320040" b="255270"/>
            <wp:wrapThrough wrapText="bothSides">
              <wp:wrapPolygon edited="0">
                <wp:start x="3022" y="-3762"/>
                <wp:lineTo x="-2418" y="-3320"/>
                <wp:lineTo x="-2418" y="221"/>
                <wp:lineTo x="-3425" y="221"/>
                <wp:lineTo x="-3224" y="21689"/>
                <wp:lineTo x="-403" y="23902"/>
                <wp:lineTo x="-201" y="24344"/>
                <wp:lineTo x="18739" y="24344"/>
                <wp:lineTo x="18940" y="23902"/>
                <wp:lineTo x="23172" y="21467"/>
                <wp:lineTo x="23373" y="21467"/>
                <wp:lineTo x="24582" y="18148"/>
                <wp:lineTo x="24784" y="221"/>
                <wp:lineTo x="21761" y="-3098"/>
                <wp:lineTo x="21560" y="-3762"/>
                <wp:lineTo x="3022" y="-3762"/>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srcRect/>
                    <a:stretch>
                      <a:fillRect/>
                    </a:stretch>
                  </pic:blipFill>
                  <pic:spPr bwMode="auto">
                    <a:xfrm>
                      <a:off x="0" y="0"/>
                      <a:ext cx="1466215" cy="12858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313840" w:rsidRDefault="00313840" w:rsidP="00313840">
      <w:pPr>
        <w:rPr>
          <w:rtl/>
        </w:rPr>
      </w:pPr>
    </w:p>
    <w:p w:rsidR="00313840" w:rsidRDefault="00313840" w:rsidP="00313840">
      <w:pPr>
        <w:rPr>
          <w:rtl/>
        </w:rPr>
      </w:pPr>
    </w:p>
    <w:p w:rsidR="00313840" w:rsidRDefault="00313840" w:rsidP="00313840">
      <w:pPr>
        <w:rPr>
          <w:rtl/>
        </w:rPr>
      </w:pPr>
    </w:p>
    <w:p w:rsidR="00313840" w:rsidRDefault="00313840" w:rsidP="00313840">
      <w:pPr>
        <w:rPr>
          <w:rtl/>
        </w:rPr>
      </w:pPr>
    </w:p>
    <w:p w:rsidR="00313840" w:rsidRDefault="00313840" w:rsidP="00313840"/>
    <w:p w:rsidR="00313840" w:rsidRDefault="00313840" w:rsidP="00313840">
      <w:pPr>
        <w:rPr>
          <w:rtl/>
        </w:rPr>
      </w:pPr>
    </w:p>
    <w:p w:rsidR="00313840" w:rsidRDefault="00313840" w:rsidP="00313840">
      <w:pPr>
        <w:rPr>
          <w:rtl/>
        </w:rPr>
      </w:pPr>
    </w:p>
    <w:p w:rsidR="00313840" w:rsidRDefault="00313840" w:rsidP="00313840">
      <w:pPr>
        <w:rPr>
          <w:rtl/>
        </w:rPr>
      </w:pPr>
    </w:p>
    <w:p w:rsidR="00313840" w:rsidRDefault="00313840" w:rsidP="00313840"/>
    <w:p w:rsidR="00313840" w:rsidRDefault="00313840" w:rsidP="00313840">
      <w:pPr>
        <w:rPr>
          <w:sz w:val="10"/>
          <w:szCs w:val="10"/>
        </w:rPr>
      </w:pPr>
    </w:p>
    <w:p w:rsidR="008727FC" w:rsidRDefault="008727FC" w:rsidP="008727FC">
      <w:pPr>
        <w:bidi/>
        <w:spacing w:line="240" w:lineRule="auto"/>
        <w:jc w:val="center"/>
        <w:rPr>
          <w:rFonts w:ascii="Times New Roman" w:hAnsi="Times New Roman" w:cs="Times New Roman"/>
          <w:b/>
          <w:bCs/>
          <w:sz w:val="40"/>
          <w:szCs w:val="40"/>
          <w:rtl/>
        </w:rPr>
      </w:pPr>
    </w:p>
    <w:p w:rsidR="00313840" w:rsidRDefault="00313840" w:rsidP="008727FC">
      <w:pPr>
        <w:bidi/>
        <w:spacing w:line="240" w:lineRule="auto"/>
        <w:jc w:val="center"/>
        <w:rPr>
          <w:rFonts w:ascii="Times New Roman" w:hAnsi="Times New Roman" w:cs="Times New Roman"/>
          <w:b/>
          <w:bCs/>
          <w:sz w:val="40"/>
          <w:szCs w:val="40"/>
          <w:rtl/>
        </w:rPr>
      </w:pPr>
      <w:r>
        <w:rPr>
          <w:rFonts w:ascii="Times New Roman" w:hAnsi="Times New Roman" w:cs="Times New Roman"/>
          <w:b/>
          <w:bCs/>
          <w:sz w:val="40"/>
          <w:szCs w:val="40"/>
          <w:rtl/>
        </w:rPr>
        <w:t>نتائج استطلاع الرأي العام الفلسطيني</w:t>
      </w:r>
    </w:p>
    <w:p w:rsidR="008727FC" w:rsidRDefault="008727FC" w:rsidP="008727FC">
      <w:pPr>
        <w:bidi/>
        <w:spacing w:line="240" w:lineRule="auto"/>
        <w:jc w:val="center"/>
        <w:rPr>
          <w:rFonts w:ascii="Times New Roman" w:hAnsi="Times New Roman" w:cs="Times New Roman"/>
          <w:b/>
          <w:bCs/>
          <w:sz w:val="40"/>
          <w:szCs w:val="40"/>
        </w:rPr>
      </w:pPr>
    </w:p>
    <w:p w:rsidR="00F825D9" w:rsidRPr="00886C8F" w:rsidRDefault="00F825D9" w:rsidP="00F825D9">
      <w:pPr>
        <w:bidi/>
        <w:jc w:val="center"/>
        <w:rPr>
          <w:b/>
          <w:bCs/>
          <w:i/>
          <w:iCs/>
          <w:rtl/>
          <w:lang w:bidi="ar-SA"/>
        </w:rPr>
      </w:pPr>
      <w:r w:rsidRPr="00886C8F">
        <w:rPr>
          <w:rFonts w:ascii="Calibri" w:eastAsia="Calibri" w:hAnsi="Calibri" w:cs="Simplified Arabic" w:hint="cs"/>
          <w:b/>
          <w:bCs/>
          <w:i/>
          <w:iCs/>
          <w:sz w:val="28"/>
          <w:szCs w:val="28"/>
          <w:rtl/>
        </w:rPr>
        <w:t>المصالحة</w:t>
      </w:r>
      <w:r w:rsidRPr="00886C8F">
        <w:rPr>
          <w:rFonts w:ascii="Calibri" w:eastAsia="Calibri" w:hAnsi="Calibri" w:cs="Simplified Arabic" w:hint="cs"/>
          <w:b/>
          <w:bCs/>
          <w:i/>
          <w:iCs/>
          <w:sz w:val="28"/>
          <w:szCs w:val="28"/>
          <w:rtl/>
          <w:lang w:bidi="ar-SA"/>
        </w:rPr>
        <w:t>الفلسطينية</w:t>
      </w:r>
    </w:p>
    <w:p w:rsidR="00F825D9" w:rsidRPr="00886C8F" w:rsidRDefault="00F825D9" w:rsidP="00F825D9">
      <w:pPr>
        <w:bidi/>
        <w:jc w:val="center"/>
        <w:rPr>
          <w:rFonts w:ascii="Calibri" w:eastAsia="Calibri" w:hAnsi="Calibri" w:cs="Simplified Arabic"/>
          <w:b/>
          <w:bCs/>
          <w:i/>
          <w:iCs/>
          <w:sz w:val="28"/>
          <w:szCs w:val="28"/>
          <w:rtl/>
        </w:rPr>
      </w:pPr>
      <w:r w:rsidRPr="00886C8F">
        <w:rPr>
          <w:rFonts w:ascii="Calibri" w:eastAsia="Calibri" w:hAnsi="Calibri" w:cs="Simplified Arabic" w:hint="cs"/>
          <w:b/>
          <w:bCs/>
          <w:i/>
          <w:iCs/>
          <w:sz w:val="28"/>
          <w:szCs w:val="28"/>
          <w:rtl/>
        </w:rPr>
        <w:t>اداء الحكومة</w:t>
      </w:r>
    </w:p>
    <w:p w:rsidR="00F825D9" w:rsidRPr="00886C8F" w:rsidRDefault="00F825D9" w:rsidP="00F825D9">
      <w:pPr>
        <w:bidi/>
        <w:jc w:val="center"/>
        <w:rPr>
          <w:rFonts w:ascii="Calibri" w:eastAsia="Calibri" w:hAnsi="Calibri" w:cs="Simplified Arabic"/>
          <w:b/>
          <w:bCs/>
          <w:i/>
          <w:iCs/>
          <w:sz w:val="28"/>
          <w:szCs w:val="28"/>
          <w:rtl/>
        </w:rPr>
      </w:pPr>
      <w:r w:rsidRPr="00886C8F">
        <w:rPr>
          <w:rFonts w:ascii="Calibri" w:eastAsia="Calibri" w:hAnsi="Calibri" w:cs="Simplified Arabic" w:hint="cs"/>
          <w:b/>
          <w:bCs/>
          <w:i/>
          <w:iCs/>
          <w:sz w:val="28"/>
          <w:szCs w:val="28"/>
          <w:rtl/>
        </w:rPr>
        <w:t>الانتخابات</w:t>
      </w:r>
    </w:p>
    <w:p w:rsidR="004E2B83" w:rsidRPr="0070771B" w:rsidRDefault="004E2B83" w:rsidP="00F825D9">
      <w:pPr>
        <w:bidi/>
        <w:jc w:val="center"/>
        <w:rPr>
          <w:rFonts w:cs="Simplified Arabic"/>
          <w:b/>
          <w:bCs/>
          <w:i/>
          <w:iCs/>
          <w:sz w:val="28"/>
          <w:szCs w:val="28"/>
          <w:rtl/>
        </w:rPr>
      </w:pPr>
      <w:r w:rsidRPr="0070771B">
        <w:rPr>
          <w:rFonts w:cs="Simplified Arabic"/>
          <w:b/>
          <w:bCs/>
          <w:i/>
          <w:iCs/>
          <w:sz w:val="28"/>
          <w:szCs w:val="28"/>
          <w:rtl/>
        </w:rPr>
        <w:t>الوضع الفلسطيني العام</w:t>
      </w:r>
    </w:p>
    <w:p w:rsidR="004E2B83" w:rsidRPr="0070771B" w:rsidRDefault="004E2B83" w:rsidP="00F825D9">
      <w:pPr>
        <w:bidi/>
        <w:jc w:val="center"/>
        <w:rPr>
          <w:rFonts w:ascii="Simplified Arabic" w:hAnsi="Simplified Arabic" w:cs="Simplified Arabic"/>
          <w:b/>
          <w:bCs/>
          <w:i/>
          <w:iCs/>
          <w:sz w:val="28"/>
          <w:szCs w:val="28"/>
          <w:rtl/>
          <w:lang w:bidi="ar-SA"/>
        </w:rPr>
      </w:pPr>
      <w:r w:rsidRPr="0070771B">
        <w:rPr>
          <w:rFonts w:ascii="Simplified Arabic" w:hAnsi="Simplified Arabic" w:cs="Simplified Arabic"/>
          <w:b/>
          <w:bCs/>
          <w:i/>
          <w:iCs/>
          <w:sz w:val="28"/>
          <w:szCs w:val="28"/>
          <w:rtl/>
          <w:lang w:bidi="ar-SA"/>
        </w:rPr>
        <w:t>المفاوضات</w:t>
      </w:r>
      <w:r w:rsidR="0070771B" w:rsidRPr="0070771B">
        <w:rPr>
          <w:rFonts w:ascii="Simplified Arabic" w:hAnsi="Simplified Arabic" w:cs="Simplified Arabic" w:hint="cs"/>
          <w:b/>
          <w:bCs/>
          <w:i/>
          <w:iCs/>
          <w:sz w:val="28"/>
          <w:szCs w:val="28"/>
          <w:rtl/>
          <w:lang w:bidi="ar-SA"/>
        </w:rPr>
        <w:t xml:space="preserve"> </w:t>
      </w:r>
      <w:r w:rsidRPr="0070771B">
        <w:rPr>
          <w:rFonts w:ascii="Simplified Arabic" w:hAnsi="Simplified Arabic" w:cs="Simplified Arabic" w:hint="cs"/>
          <w:b/>
          <w:bCs/>
          <w:i/>
          <w:iCs/>
          <w:sz w:val="28"/>
          <w:szCs w:val="28"/>
          <w:rtl/>
          <w:lang w:bidi="ar-SA"/>
        </w:rPr>
        <w:t>والعملية السلمية</w:t>
      </w:r>
    </w:p>
    <w:p w:rsidR="00356DE5" w:rsidRDefault="00356DE5" w:rsidP="00356DE5">
      <w:pPr>
        <w:bidi/>
        <w:spacing w:line="240" w:lineRule="auto"/>
        <w:jc w:val="center"/>
        <w:outlineLvl w:val="0"/>
        <w:rPr>
          <w:rFonts w:ascii="Times New Roman" w:hAnsi="Times New Roman" w:cs="Times New Roman"/>
          <w:b/>
          <w:bCs/>
          <w:i/>
          <w:iCs/>
          <w:sz w:val="32"/>
          <w:szCs w:val="32"/>
          <w:rtl/>
        </w:rPr>
      </w:pPr>
    </w:p>
    <w:p w:rsidR="008727FC" w:rsidRDefault="008727FC" w:rsidP="008727FC">
      <w:pPr>
        <w:bidi/>
        <w:jc w:val="center"/>
        <w:outlineLvl w:val="0"/>
        <w:rPr>
          <w:rFonts w:ascii="Times New Roman" w:hAnsi="Times New Roman" w:cs="Times New Roman"/>
          <w:b/>
          <w:bCs/>
          <w:sz w:val="20"/>
          <w:szCs w:val="20"/>
          <w:rtl/>
        </w:rPr>
      </w:pPr>
    </w:p>
    <w:p w:rsidR="00313840" w:rsidRDefault="00313840" w:rsidP="00F825D9">
      <w:pPr>
        <w:bidi/>
        <w:jc w:val="center"/>
        <w:outlineLvl w:val="0"/>
        <w:rPr>
          <w:rFonts w:ascii="Times New Roman" w:hAnsi="Times New Roman" w:cs="Times New Roman"/>
          <w:b/>
          <w:bCs/>
          <w:sz w:val="20"/>
          <w:szCs w:val="20"/>
          <w:rtl/>
        </w:rPr>
      </w:pPr>
      <w:r>
        <w:rPr>
          <w:rFonts w:ascii="Times New Roman" w:hAnsi="Times New Roman" w:cs="Times New Roman"/>
          <w:b/>
          <w:bCs/>
          <w:sz w:val="20"/>
          <w:szCs w:val="20"/>
          <w:rtl/>
        </w:rPr>
        <w:t>تاريخ النشــر</w:t>
      </w:r>
      <w:r>
        <w:rPr>
          <w:rFonts w:ascii="Times New Roman" w:hAnsi="Times New Roman" w:cs="Times New Roman"/>
          <w:b/>
          <w:bCs/>
          <w:sz w:val="20"/>
          <w:szCs w:val="20"/>
        </w:rPr>
        <w:t>:</w:t>
      </w:r>
      <w:r w:rsidR="00F825D9">
        <w:rPr>
          <w:rFonts w:ascii="Times New Roman" w:hAnsi="Times New Roman" w:cs="Times New Roman" w:hint="cs"/>
          <w:b/>
          <w:bCs/>
          <w:sz w:val="20"/>
          <w:szCs w:val="20"/>
          <w:rtl/>
        </w:rPr>
        <w:t>3 حزيران 2014</w:t>
      </w:r>
      <w:r>
        <w:rPr>
          <w:rFonts w:ascii="Times New Roman" w:hAnsi="Times New Roman" w:cs="Times New Roman"/>
          <w:b/>
          <w:bCs/>
          <w:sz w:val="20"/>
          <w:szCs w:val="20"/>
          <w:rtl/>
        </w:rPr>
        <w:br/>
      </w:r>
    </w:p>
    <w:p w:rsidR="00313840" w:rsidRDefault="00313840" w:rsidP="00F825D9">
      <w:pPr>
        <w:bidi/>
        <w:jc w:val="center"/>
        <w:outlineLvl w:val="0"/>
        <w:rPr>
          <w:rFonts w:ascii="Times New Roman" w:hAnsi="Times New Roman" w:cs="Times New Roman"/>
          <w:b/>
          <w:bCs/>
          <w:rtl/>
        </w:rPr>
      </w:pPr>
      <w:r>
        <w:rPr>
          <w:rFonts w:ascii="Times New Roman" w:hAnsi="Times New Roman" w:cs="Times New Roman"/>
          <w:b/>
          <w:bCs/>
          <w:sz w:val="20"/>
          <w:szCs w:val="20"/>
          <w:rtl/>
        </w:rPr>
        <w:t xml:space="preserve">العمل الميـداني: </w:t>
      </w:r>
      <w:r w:rsidR="00F825D9">
        <w:rPr>
          <w:rFonts w:ascii="Times New Roman" w:hAnsi="Times New Roman" w:cs="Times New Roman" w:hint="cs"/>
          <w:b/>
          <w:bCs/>
          <w:sz w:val="20"/>
          <w:szCs w:val="20"/>
          <w:rtl/>
        </w:rPr>
        <w:t>2</w:t>
      </w:r>
      <w:bookmarkStart w:id="0" w:name="_GoBack"/>
      <w:bookmarkEnd w:id="0"/>
      <w:r w:rsidR="00F825D9">
        <w:rPr>
          <w:rFonts w:ascii="Times New Roman" w:hAnsi="Times New Roman" w:cs="Times New Roman" w:hint="cs"/>
          <w:b/>
          <w:bCs/>
          <w:sz w:val="20"/>
          <w:szCs w:val="20"/>
          <w:rtl/>
        </w:rPr>
        <w:t>4-26 أيار 2014</w:t>
      </w:r>
      <w:r>
        <w:rPr>
          <w:rFonts w:ascii="Times New Roman" w:hAnsi="Times New Roman" w:cs="Times New Roman"/>
          <w:b/>
          <w:bCs/>
          <w:sz w:val="20"/>
          <w:szCs w:val="20"/>
          <w:rtl/>
        </w:rPr>
        <w:br/>
      </w:r>
    </w:p>
    <w:p w:rsidR="00313840" w:rsidRDefault="00313840" w:rsidP="008727FC">
      <w:pPr>
        <w:bidi/>
        <w:jc w:val="center"/>
        <w:outlineLvl w:val="0"/>
        <w:rPr>
          <w:rFonts w:ascii="Times New Roman" w:hAnsi="Times New Roman" w:cs="Times New Roman"/>
          <w:b/>
          <w:bCs/>
          <w:rtl/>
        </w:rPr>
      </w:pPr>
      <w:r>
        <w:rPr>
          <w:rFonts w:ascii="Times New Roman" w:hAnsi="Times New Roman" w:cs="Times New Roman"/>
          <w:b/>
          <w:bCs/>
          <w:rtl/>
        </w:rPr>
        <w:t>حجم العينة: 1200 فلسطيني/ة في الضفة الغربية وقطاع غزة</w:t>
      </w:r>
      <w:r>
        <w:rPr>
          <w:rFonts w:ascii="Times New Roman" w:hAnsi="Times New Roman" w:cs="Times New Roman"/>
          <w:b/>
          <w:bCs/>
          <w:rtl/>
        </w:rPr>
        <w:br/>
      </w:r>
    </w:p>
    <w:p w:rsidR="00313840" w:rsidRDefault="00313840" w:rsidP="008727FC">
      <w:pPr>
        <w:bidi/>
        <w:jc w:val="center"/>
        <w:outlineLvl w:val="0"/>
        <w:rPr>
          <w:rFonts w:ascii="Times New Roman" w:hAnsi="Times New Roman" w:cs="Times New Roman"/>
          <w:b/>
          <w:bCs/>
          <w:rtl/>
        </w:rPr>
      </w:pPr>
      <w:r>
        <w:rPr>
          <w:rFonts w:ascii="Times New Roman" w:hAnsi="Times New Roman" w:cs="Times New Roman"/>
          <w:b/>
          <w:bCs/>
          <w:rtl/>
        </w:rPr>
        <w:t>نسبة الخطأ ± 3%</w:t>
      </w:r>
      <w:r>
        <w:rPr>
          <w:rFonts w:ascii="Times New Roman" w:hAnsi="Times New Roman" w:cs="Times New Roman"/>
          <w:b/>
          <w:bCs/>
          <w:rtl/>
        </w:rPr>
        <w:br/>
      </w:r>
    </w:p>
    <w:p w:rsidR="00313840" w:rsidRDefault="00313840" w:rsidP="008727FC">
      <w:pPr>
        <w:bidi/>
        <w:spacing w:after="120"/>
        <w:jc w:val="center"/>
        <w:rPr>
          <w:rFonts w:ascii="Times New Roman" w:hAnsi="Times New Roman" w:cs="Times New Roman"/>
          <w:b/>
          <w:bCs/>
          <w:sz w:val="20"/>
          <w:szCs w:val="20"/>
          <w:rtl/>
        </w:rPr>
      </w:pPr>
      <w:r>
        <w:rPr>
          <w:rFonts w:ascii="Times New Roman" w:hAnsi="Times New Roman" w:cs="Times New Roman"/>
          <w:b/>
          <w:bCs/>
          <w:sz w:val="20"/>
          <w:szCs w:val="20"/>
          <w:rtl/>
        </w:rPr>
        <w:t>مركز العالم العربي للبحوث والتنمية- رام الله- غزة، فلسطين</w:t>
      </w:r>
    </w:p>
    <w:p w:rsidR="00313840" w:rsidRDefault="00313840" w:rsidP="008727FC">
      <w:pPr>
        <w:bidi/>
        <w:spacing w:after="120"/>
        <w:jc w:val="center"/>
        <w:rPr>
          <w:rFonts w:ascii="Calibri" w:hAnsi="Calibri" w:cs="Arial"/>
          <w:rtl/>
        </w:rPr>
      </w:pPr>
      <w:r>
        <w:rPr>
          <w:rFonts w:ascii="Times New Roman" w:hAnsi="Times New Roman" w:cs="Times New Roman"/>
          <w:b/>
          <w:bCs/>
          <w:sz w:val="18"/>
          <w:szCs w:val="18"/>
          <w:rtl/>
        </w:rPr>
        <w:t xml:space="preserve">تلفاكس: </w:t>
      </w:r>
      <w:r>
        <w:rPr>
          <w:rFonts w:ascii="Times New Roman" w:hAnsi="Times New Roman" w:cs="Times New Roman"/>
          <w:b/>
          <w:bCs/>
          <w:sz w:val="18"/>
          <w:szCs w:val="18"/>
        </w:rPr>
        <w:t>00970-2-2950957/8</w:t>
      </w:r>
      <w:r>
        <w:rPr>
          <w:rFonts w:ascii="Times New Roman" w:hAnsi="Times New Roman" w:cs="Times New Roman"/>
          <w:b/>
          <w:bCs/>
          <w:sz w:val="18"/>
          <w:szCs w:val="18"/>
          <w:rtl/>
        </w:rPr>
        <w:t xml:space="preserve">   البريد الإلكتروني: </w:t>
      </w:r>
      <w:hyperlink r:id="rId9" w:history="1">
        <w:r>
          <w:rPr>
            <w:rStyle w:val="Hyperlink"/>
            <w:rFonts w:ascii="Times New Roman" w:hAnsi="Times New Roman" w:cs="Times New Roman"/>
            <w:b/>
            <w:bCs/>
            <w:sz w:val="18"/>
            <w:szCs w:val="18"/>
          </w:rPr>
          <w:t>awrad@awrad.org</w:t>
        </w:r>
      </w:hyperlink>
      <w:r>
        <w:rPr>
          <w:rFonts w:ascii="Times New Roman" w:hAnsi="Times New Roman" w:cs="Times New Roman"/>
          <w:b/>
          <w:bCs/>
          <w:sz w:val="18"/>
          <w:szCs w:val="18"/>
          <w:rtl/>
        </w:rPr>
        <w:t xml:space="preserve">    الصفحة الالكترونية: </w:t>
      </w:r>
      <w:hyperlink r:id="rId10" w:history="1">
        <w:r>
          <w:rPr>
            <w:rStyle w:val="Hyperlink"/>
            <w:rFonts w:ascii="Times New Roman" w:hAnsi="Times New Roman" w:cs="Times New Roman"/>
            <w:b/>
            <w:bCs/>
            <w:sz w:val="18"/>
            <w:szCs w:val="18"/>
          </w:rPr>
          <w:t>www.awrad.org</w:t>
        </w:r>
      </w:hyperlink>
    </w:p>
    <w:p w:rsidR="008727FC" w:rsidRDefault="008727FC" w:rsidP="008727FC">
      <w:pPr>
        <w:bidi/>
        <w:rPr>
          <w:rFonts w:ascii="Calibri" w:hAnsi="Calibri" w:cs="Arial"/>
          <w:rtl/>
        </w:rPr>
      </w:pPr>
    </w:p>
    <w:p w:rsidR="008727FC" w:rsidRDefault="008727FC" w:rsidP="008727FC">
      <w:pPr>
        <w:bidi/>
        <w:rPr>
          <w:rFonts w:ascii="Calibri" w:hAnsi="Calibri" w:cs="Arial"/>
          <w:rtl/>
        </w:rPr>
      </w:pPr>
    </w:p>
    <w:p w:rsidR="008727FC" w:rsidRDefault="008727FC" w:rsidP="008727FC">
      <w:pPr>
        <w:bidi/>
        <w:rPr>
          <w:rFonts w:cs="Simplified Arabic"/>
          <w:b/>
          <w:bCs/>
          <w:sz w:val="28"/>
          <w:szCs w:val="28"/>
          <w:u w:val="single"/>
          <w:rtl/>
        </w:rPr>
      </w:pPr>
    </w:p>
    <w:p w:rsidR="00313840" w:rsidRDefault="002B6A08" w:rsidP="008727FC">
      <w:pPr>
        <w:bidi/>
        <w:rPr>
          <w:rFonts w:cs="Simplified Arabic"/>
          <w:b/>
          <w:bCs/>
          <w:sz w:val="28"/>
          <w:szCs w:val="28"/>
          <w:u w:val="single"/>
        </w:rPr>
      </w:pPr>
      <w:r w:rsidRPr="002B6A08">
        <w:rPr>
          <w:noProof/>
          <w:lang w:bidi="ar-SA"/>
        </w:rPr>
        <w:pict>
          <v:rect id="Rectangle 1" o:spid="_x0000_s1027" style="position:absolute;left:0;text-align:left;margin-left:-81.75pt;margin-top:25.8pt;width:631.5pt;height:8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" fillcolor="#bfb1d0 [1623]" strokecolor="#795d9b [3047]">
            <v:fill color2="#ece7f1 [503]" rotate="t" angle="180" colors="0 #c9b5e8;22938f #d9cbee;1 #f0eaf9" focus="100%" type="gradient"/>
            <v:shadow on="t" color="black" opacity="24903f" origin=",.5" offset="0,.55556mm"/>
          </v:rect>
        </w:pict>
      </w:r>
    </w:p>
    <w:p w:rsidR="00892DB7" w:rsidRPr="005A2C07" w:rsidRDefault="00892DB7" w:rsidP="00892DB7">
      <w:pPr>
        <w:bidi/>
        <w:rPr>
          <w:rFonts w:ascii="Simplified Arabic" w:hAnsi="Simplified Arabic" w:cs="Simplified Arabic"/>
          <w:b/>
          <w:bCs/>
          <w:sz w:val="32"/>
          <w:szCs w:val="32"/>
          <w:rtl/>
        </w:rPr>
      </w:pPr>
      <w:r w:rsidRPr="005A2C07">
        <w:rPr>
          <w:rFonts w:ascii="Simplified Arabic" w:hAnsi="Simplified Arabic" w:cs="Simplified Arabic" w:hint="cs"/>
          <w:b/>
          <w:bCs/>
          <w:sz w:val="32"/>
          <w:szCs w:val="32"/>
          <w:rtl/>
        </w:rPr>
        <w:lastRenderedPageBreak/>
        <w:t>أهم العناوين</w:t>
      </w:r>
      <w:r w:rsidR="00F825D9" w:rsidRPr="005A2C07">
        <w:rPr>
          <w:rFonts w:ascii="Simplified Arabic" w:hAnsi="Simplified Arabic" w:cs="Simplified Arabic"/>
          <w:b/>
          <w:bCs/>
          <w:sz w:val="32"/>
          <w:szCs w:val="32"/>
          <w:rtl/>
        </w:rPr>
        <w:t>–</w:t>
      </w:r>
      <w:r w:rsidR="00F825D9" w:rsidRPr="005A2C07">
        <w:rPr>
          <w:rFonts w:ascii="Simplified Arabic" w:hAnsi="Simplified Arabic" w:cs="Simplified Arabic" w:hint="cs"/>
          <w:b/>
          <w:bCs/>
          <w:sz w:val="32"/>
          <w:szCs w:val="32"/>
          <w:rtl/>
        </w:rPr>
        <w:t xml:space="preserve"> نتائج استطلاع أوراد</w:t>
      </w:r>
      <w:r w:rsidRPr="005A2C07">
        <w:rPr>
          <w:rFonts w:ascii="Simplified Arabic" w:hAnsi="Simplified Arabic" w:cs="Simplified Arabic" w:hint="cs"/>
          <w:b/>
          <w:bCs/>
          <w:sz w:val="32"/>
          <w:szCs w:val="32"/>
          <w:rtl/>
        </w:rPr>
        <w:t>:</w:t>
      </w:r>
    </w:p>
    <w:p w:rsidR="00892DB7" w:rsidRPr="00CB2778" w:rsidRDefault="00892DB7" w:rsidP="00892DB7">
      <w:pPr>
        <w:pStyle w:val="ListParagraph"/>
        <w:numPr>
          <w:ilvl w:val="0"/>
          <w:numId w:val="6"/>
        </w:numPr>
        <w:bidi/>
        <w:rPr>
          <w:rFonts w:ascii="Simplified Arabic" w:hAnsi="Simplified Arabic" w:cs="Simplified Arabic"/>
          <w:sz w:val="24"/>
          <w:szCs w:val="24"/>
        </w:rPr>
      </w:pPr>
      <w:r w:rsidRPr="00CB2778">
        <w:rPr>
          <w:rFonts w:ascii="Simplified Arabic" w:hAnsi="Simplified Arabic" w:cs="Simplified Arabic" w:hint="cs"/>
          <w:sz w:val="24"/>
          <w:szCs w:val="24"/>
          <w:rtl/>
        </w:rPr>
        <w:t>ارتفاع نسبة التفاؤل بين الفلسطينيين من 48% إلى 63%.</w:t>
      </w:r>
    </w:p>
    <w:p w:rsidR="00892DB7" w:rsidRPr="00CB2778" w:rsidRDefault="00892DB7" w:rsidP="00892DB7">
      <w:pPr>
        <w:pStyle w:val="ListParagraph"/>
        <w:numPr>
          <w:ilvl w:val="0"/>
          <w:numId w:val="6"/>
        </w:numPr>
        <w:bidi/>
        <w:rPr>
          <w:rFonts w:ascii="Simplified Arabic" w:hAnsi="Simplified Arabic" w:cs="Simplified Arabic"/>
          <w:sz w:val="24"/>
          <w:szCs w:val="24"/>
        </w:rPr>
      </w:pPr>
      <w:r w:rsidRPr="00CB2778">
        <w:rPr>
          <w:rFonts w:ascii="Simplified Arabic" w:hAnsi="Simplified Arabic" w:cs="Simplified Arabic" w:hint="cs"/>
          <w:sz w:val="24"/>
          <w:szCs w:val="24"/>
          <w:rtl/>
        </w:rPr>
        <w:t>ارتفاع نسبة التفاؤل في غزة بشكل صاروخي من 46% إلى 71%.</w:t>
      </w:r>
    </w:p>
    <w:p w:rsidR="00892DB7" w:rsidRPr="00CB2778" w:rsidRDefault="00EF2108" w:rsidP="00892DB7">
      <w:pPr>
        <w:pStyle w:val="ListParagraph"/>
        <w:numPr>
          <w:ilvl w:val="0"/>
          <w:numId w:val="6"/>
        </w:numPr>
        <w:bidi/>
        <w:rPr>
          <w:rFonts w:ascii="Simplified Arabic" w:hAnsi="Simplified Arabic" w:cs="Simplified Arabic"/>
          <w:sz w:val="24"/>
          <w:szCs w:val="24"/>
        </w:rPr>
      </w:pPr>
      <w:r>
        <w:rPr>
          <w:rFonts w:ascii="Simplified Arabic" w:hAnsi="Simplified Arabic" w:cs="Simplified Arabic" w:hint="cs"/>
          <w:sz w:val="24"/>
          <w:szCs w:val="24"/>
          <w:rtl/>
        </w:rPr>
        <w:t>78% متفائ</w:t>
      </w:r>
      <w:r w:rsidR="00892DB7" w:rsidRPr="00CB2778">
        <w:rPr>
          <w:rFonts w:ascii="Simplified Arabic" w:hAnsi="Simplified Arabic" w:cs="Simplified Arabic" w:hint="cs"/>
          <w:sz w:val="24"/>
          <w:szCs w:val="24"/>
          <w:rtl/>
        </w:rPr>
        <w:t>لون بأن الجهود الحالية ستؤدي إلى مصالحة شاملة، وتصل النسبة في غزة إلى 84%.</w:t>
      </w:r>
    </w:p>
    <w:p w:rsidR="00892DB7" w:rsidRPr="00CB2778" w:rsidRDefault="00892DB7" w:rsidP="00892DB7">
      <w:pPr>
        <w:pStyle w:val="ListParagraph"/>
        <w:numPr>
          <w:ilvl w:val="0"/>
          <w:numId w:val="6"/>
        </w:numPr>
        <w:bidi/>
        <w:rPr>
          <w:rFonts w:ascii="Simplified Arabic" w:hAnsi="Simplified Arabic" w:cs="Simplified Arabic"/>
          <w:sz w:val="24"/>
          <w:szCs w:val="24"/>
        </w:rPr>
      </w:pPr>
      <w:r w:rsidRPr="00CB2778">
        <w:rPr>
          <w:rFonts w:ascii="Simplified Arabic" w:hAnsi="Simplified Arabic" w:cs="Simplified Arabic" w:hint="cs"/>
          <w:sz w:val="24"/>
          <w:szCs w:val="24"/>
          <w:rtl/>
        </w:rPr>
        <w:t>50%: فتح وحماس ستس</w:t>
      </w:r>
      <w:r w:rsidR="00D452FE">
        <w:rPr>
          <w:rFonts w:ascii="Simplified Arabic" w:hAnsi="Simplified Arabic" w:cs="Simplified Arabic" w:hint="cs"/>
          <w:sz w:val="24"/>
          <w:szCs w:val="24"/>
          <w:rtl/>
        </w:rPr>
        <w:t>ت</w:t>
      </w:r>
      <w:r w:rsidRPr="00CB2778">
        <w:rPr>
          <w:rFonts w:ascii="Simplified Arabic" w:hAnsi="Simplified Arabic" w:cs="Simplified Arabic" w:hint="cs"/>
          <w:sz w:val="24"/>
          <w:szCs w:val="24"/>
          <w:rtl/>
        </w:rPr>
        <w:t xml:space="preserve">فيدان من </w:t>
      </w:r>
      <w:r w:rsidR="0092468B">
        <w:rPr>
          <w:rFonts w:ascii="Simplified Arabic" w:hAnsi="Simplified Arabic" w:cs="Simplified Arabic" w:hint="cs"/>
          <w:sz w:val="24"/>
          <w:szCs w:val="24"/>
          <w:rtl/>
        </w:rPr>
        <w:t>المصالحة، و48% يعتقدون بأن الم</w:t>
      </w:r>
      <w:r w:rsidRPr="00CB2778">
        <w:rPr>
          <w:rFonts w:ascii="Simplified Arabic" w:hAnsi="Simplified Arabic" w:cs="Simplified Arabic" w:hint="cs"/>
          <w:sz w:val="24"/>
          <w:szCs w:val="24"/>
          <w:rtl/>
        </w:rPr>
        <w:t>ص</w:t>
      </w:r>
      <w:r w:rsidR="0092468B">
        <w:rPr>
          <w:rFonts w:ascii="Simplified Arabic" w:hAnsi="Simplified Arabic" w:cs="Simplified Arabic" w:hint="cs"/>
          <w:sz w:val="24"/>
          <w:szCs w:val="24"/>
          <w:rtl/>
        </w:rPr>
        <w:t>الحة ستعود بالفائدة  على ا</w:t>
      </w:r>
      <w:r w:rsidRPr="00CB2778">
        <w:rPr>
          <w:rFonts w:ascii="Simplified Arabic" w:hAnsi="Simplified Arabic" w:cs="Simplified Arabic" w:hint="cs"/>
          <w:sz w:val="24"/>
          <w:szCs w:val="24"/>
          <w:rtl/>
        </w:rPr>
        <w:t>لجميع.</w:t>
      </w:r>
    </w:p>
    <w:p w:rsidR="00892DB7" w:rsidRPr="00CB2778" w:rsidRDefault="00892DB7" w:rsidP="00892DB7">
      <w:pPr>
        <w:pStyle w:val="ListParagraph"/>
        <w:numPr>
          <w:ilvl w:val="0"/>
          <w:numId w:val="6"/>
        </w:numPr>
        <w:bidi/>
        <w:rPr>
          <w:rFonts w:ascii="Simplified Arabic" w:hAnsi="Simplified Arabic" w:cs="Simplified Arabic"/>
          <w:sz w:val="24"/>
          <w:szCs w:val="24"/>
        </w:rPr>
      </w:pPr>
      <w:r w:rsidRPr="00CB2778">
        <w:rPr>
          <w:rFonts w:ascii="Simplified Arabic" w:hAnsi="Simplified Arabic" w:cs="Simplified Arabic" w:hint="cs"/>
          <w:sz w:val="24"/>
          <w:szCs w:val="24"/>
          <w:rtl/>
        </w:rPr>
        <w:t>85% يؤيدون استمرار جهود المصالحة برغم الضغوط المالية والسياسية الخارجية.</w:t>
      </w:r>
    </w:p>
    <w:p w:rsidR="00892DB7" w:rsidRPr="00CB2778" w:rsidRDefault="00892DB7" w:rsidP="00892DB7">
      <w:pPr>
        <w:pStyle w:val="ListParagraph"/>
        <w:numPr>
          <w:ilvl w:val="0"/>
          <w:numId w:val="6"/>
        </w:numPr>
        <w:bidi/>
        <w:rPr>
          <w:rFonts w:ascii="Simplified Arabic" w:hAnsi="Simplified Arabic" w:cs="Simplified Arabic"/>
          <w:sz w:val="24"/>
          <w:szCs w:val="24"/>
        </w:rPr>
      </w:pPr>
      <w:r w:rsidRPr="00CB2778">
        <w:rPr>
          <w:rFonts w:ascii="Simplified Arabic" w:hAnsi="Simplified Arabic" w:cs="Simplified Arabic" w:hint="cs"/>
          <w:sz w:val="24"/>
          <w:szCs w:val="24"/>
          <w:rtl/>
        </w:rPr>
        <w:t>67% لا يؤديون حل السلطة في حال فشل المفاوضات.</w:t>
      </w:r>
    </w:p>
    <w:p w:rsidR="00892DB7" w:rsidRPr="00CB2778" w:rsidRDefault="00892DB7" w:rsidP="00892DB7">
      <w:pPr>
        <w:pStyle w:val="ListParagraph"/>
        <w:numPr>
          <w:ilvl w:val="0"/>
          <w:numId w:val="6"/>
        </w:numPr>
        <w:bidi/>
        <w:rPr>
          <w:rFonts w:ascii="Simplified Arabic" w:hAnsi="Simplified Arabic" w:cs="Simplified Arabic"/>
          <w:sz w:val="24"/>
          <w:szCs w:val="24"/>
        </w:rPr>
      </w:pPr>
      <w:r w:rsidRPr="00CB2778">
        <w:rPr>
          <w:rFonts w:ascii="Simplified Arabic" w:hAnsi="Simplified Arabic" w:cs="Simplified Arabic" w:hint="cs"/>
          <w:sz w:val="24"/>
          <w:szCs w:val="24"/>
          <w:rtl/>
        </w:rPr>
        <w:t>73%: الفساد في تزايد أو على حاله.</w:t>
      </w:r>
    </w:p>
    <w:p w:rsidR="00892DB7" w:rsidRPr="00CB2778" w:rsidRDefault="00892DB7" w:rsidP="00892DB7">
      <w:pPr>
        <w:pStyle w:val="ListParagraph"/>
        <w:numPr>
          <w:ilvl w:val="0"/>
          <w:numId w:val="6"/>
        </w:numPr>
        <w:bidi/>
        <w:rPr>
          <w:rFonts w:ascii="Simplified Arabic" w:hAnsi="Simplified Arabic" w:cs="Simplified Arabic"/>
          <w:sz w:val="24"/>
          <w:szCs w:val="24"/>
        </w:rPr>
      </w:pPr>
      <w:r w:rsidRPr="00CB2778">
        <w:rPr>
          <w:rFonts w:ascii="Simplified Arabic" w:hAnsi="Simplified Arabic" w:cs="Simplified Arabic" w:hint="cs"/>
          <w:sz w:val="24"/>
          <w:szCs w:val="24"/>
          <w:rtl/>
        </w:rPr>
        <w:t>ارتفاع التقييم الإيجابي للرئيس عباس ولكل من الحمدالله وهنية.</w:t>
      </w:r>
    </w:p>
    <w:p w:rsidR="00892DB7" w:rsidRPr="00CB2778" w:rsidRDefault="00892DB7" w:rsidP="00872DAA">
      <w:pPr>
        <w:pStyle w:val="ListParagraph"/>
        <w:numPr>
          <w:ilvl w:val="0"/>
          <w:numId w:val="6"/>
        </w:numPr>
        <w:bidi/>
        <w:rPr>
          <w:rFonts w:ascii="Simplified Arabic" w:hAnsi="Simplified Arabic" w:cs="Simplified Arabic"/>
          <w:sz w:val="24"/>
          <w:szCs w:val="24"/>
        </w:rPr>
      </w:pPr>
      <w:r w:rsidRPr="00CB2778">
        <w:rPr>
          <w:rFonts w:ascii="Simplified Arabic" w:hAnsi="Simplified Arabic" w:cs="Simplified Arabic" w:hint="cs"/>
          <w:sz w:val="24"/>
          <w:szCs w:val="24"/>
          <w:rtl/>
        </w:rPr>
        <w:t>9</w:t>
      </w:r>
      <w:r w:rsidR="00872DAA">
        <w:rPr>
          <w:rFonts w:ascii="Simplified Arabic" w:hAnsi="Simplified Arabic" w:cs="Simplified Arabic" w:hint="cs"/>
          <w:sz w:val="24"/>
          <w:szCs w:val="24"/>
          <w:rtl/>
        </w:rPr>
        <w:t>2</w:t>
      </w:r>
      <w:r w:rsidRPr="00CB2778">
        <w:rPr>
          <w:rFonts w:ascii="Simplified Arabic" w:hAnsi="Simplified Arabic" w:cs="Simplified Arabic" w:hint="cs"/>
          <w:sz w:val="24"/>
          <w:szCs w:val="24"/>
          <w:rtl/>
        </w:rPr>
        <w:t>% يؤيدون إجراء الانتخابات.</w:t>
      </w:r>
    </w:p>
    <w:p w:rsidR="00892DB7" w:rsidRDefault="00892DB7" w:rsidP="00892DB7">
      <w:pPr>
        <w:pStyle w:val="ListParagraph"/>
        <w:numPr>
          <w:ilvl w:val="0"/>
          <w:numId w:val="6"/>
        </w:numPr>
        <w:bidi/>
        <w:rPr>
          <w:rFonts w:ascii="Simplified Arabic" w:hAnsi="Simplified Arabic" w:cs="Simplified Arabic"/>
          <w:sz w:val="24"/>
          <w:szCs w:val="24"/>
        </w:rPr>
      </w:pPr>
      <w:r w:rsidRPr="00CB2778">
        <w:rPr>
          <w:rFonts w:ascii="Simplified Arabic" w:hAnsi="Simplified Arabic" w:cs="Simplified Arabic" w:hint="cs"/>
          <w:sz w:val="24"/>
          <w:szCs w:val="24"/>
          <w:rtl/>
        </w:rPr>
        <w:t>76% يصرحون بأنهم ينوون التصويت في الانتخابات القادمة (89% في غزة و68% في الضفة).</w:t>
      </w:r>
    </w:p>
    <w:p w:rsidR="0092468B" w:rsidRDefault="00892DB7" w:rsidP="00892DB7">
      <w:pPr>
        <w:pStyle w:val="ListParagraph"/>
        <w:numPr>
          <w:ilvl w:val="0"/>
          <w:numId w:val="6"/>
        </w:numPr>
        <w:bidi/>
        <w:rPr>
          <w:rFonts w:ascii="Simplified Arabic" w:hAnsi="Simplified Arabic" w:cs="Simplified Arabic"/>
          <w:sz w:val="24"/>
          <w:szCs w:val="24"/>
        </w:rPr>
      </w:pPr>
      <w:r>
        <w:rPr>
          <w:rFonts w:ascii="Simplified Arabic" w:hAnsi="Simplified Arabic" w:cs="Simplified Arabic" w:hint="cs"/>
          <w:sz w:val="24"/>
          <w:szCs w:val="24"/>
          <w:rtl/>
        </w:rPr>
        <w:t xml:space="preserve">40% لا يؤيدون أي من الفصائل، </w:t>
      </w:r>
      <w:r w:rsidR="0092468B">
        <w:rPr>
          <w:rFonts w:ascii="Simplified Arabic" w:hAnsi="Simplified Arabic" w:cs="Simplified Arabic" w:hint="cs"/>
          <w:sz w:val="24"/>
          <w:szCs w:val="24"/>
          <w:rtl/>
        </w:rPr>
        <w:t>و</w:t>
      </w:r>
      <w:r>
        <w:rPr>
          <w:rFonts w:ascii="Simplified Arabic" w:hAnsi="Simplified Arabic" w:cs="Simplified Arabic" w:hint="cs"/>
          <w:sz w:val="24"/>
          <w:szCs w:val="24"/>
          <w:rtl/>
        </w:rPr>
        <w:t xml:space="preserve">أصواتهم ستحسم نتائج الانتخابات القادمة. </w:t>
      </w:r>
    </w:p>
    <w:p w:rsidR="00892DB7" w:rsidRPr="00CB2778" w:rsidRDefault="00892DB7" w:rsidP="0092468B">
      <w:pPr>
        <w:pStyle w:val="ListParagraph"/>
        <w:numPr>
          <w:ilvl w:val="0"/>
          <w:numId w:val="6"/>
        </w:numPr>
        <w:bidi/>
        <w:rPr>
          <w:rFonts w:ascii="Simplified Arabic" w:hAnsi="Simplified Arabic" w:cs="Simplified Arabic"/>
          <w:sz w:val="24"/>
          <w:szCs w:val="24"/>
        </w:rPr>
      </w:pPr>
      <w:r>
        <w:rPr>
          <w:rFonts w:ascii="Simplified Arabic" w:hAnsi="Simplified Arabic" w:cs="Simplified Arabic" w:hint="cs"/>
          <w:sz w:val="24"/>
          <w:szCs w:val="24"/>
          <w:rtl/>
        </w:rPr>
        <w:t>تصل نسبة غير المنتمين إلى 47% في الضفة الغربية وإلى 25% في القطاع.</w:t>
      </w:r>
    </w:p>
    <w:p w:rsidR="00892DB7" w:rsidRPr="00CB2778" w:rsidRDefault="00892DB7" w:rsidP="00892DB7">
      <w:pPr>
        <w:pStyle w:val="ListParagraph"/>
        <w:numPr>
          <w:ilvl w:val="0"/>
          <w:numId w:val="6"/>
        </w:numPr>
        <w:bidi/>
        <w:rPr>
          <w:rFonts w:ascii="Simplified Arabic" w:hAnsi="Simplified Arabic" w:cs="Simplified Arabic"/>
          <w:sz w:val="24"/>
          <w:szCs w:val="24"/>
        </w:rPr>
      </w:pPr>
      <w:r w:rsidRPr="00CB2778">
        <w:rPr>
          <w:rFonts w:ascii="Simplified Arabic" w:hAnsi="Simplified Arabic" w:cs="Simplified Arabic" w:hint="cs"/>
          <w:sz w:val="24"/>
          <w:szCs w:val="24"/>
          <w:rtl/>
        </w:rPr>
        <w:t>50% مع العودة للمفاوضات، و44% يعارضون.</w:t>
      </w:r>
    </w:p>
    <w:p w:rsidR="00892DB7" w:rsidRDefault="00892DB7" w:rsidP="00892DB7">
      <w:pPr>
        <w:pStyle w:val="ListParagraph"/>
        <w:numPr>
          <w:ilvl w:val="0"/>
          <w:numId w:val="6"/>
        </w:numPr>
        <w:bidi/>
        <w:rPr>
          <w:rFonts w:ascii="Simplified Arabic" w:hAnsi="Simplified Arabic" w:cs="Simplified Arabic"/>
          <w:sz w:val="24"/>
          <w:szCs w:val="24"/>
        </w:rPr>
      </w:pPr>
      <w:r w:rsidRPr="00CB2778">
        <w:rPr>
          <w:rFonts w:ascii="Simplified Arabic" w:hAnsi="Simplified Arabic" w:cs="Simplified Arabic" w:hint="cs"/>
          <w:sz w:val="24"/>
          <w:szCs w:val="24"/>
          <w:rtl/>
        </w:rPr>
        <w:t>67% مع العودة للمفاوضات في حال الافراج عن الأسرى ووقف الاستيطان.</w:t>
      </w:r>
    </w:p>
    <w:p w:rsidR="0092468B" w:rsidRPr="00CB2778" w:rsidRDefault="0092468B" w:rsidP="0092468B">
      <w:pPr>
        <w:pStyle w:val="ListParagraph"/>
        <w:numPr>
          <w:ilvl w:val="0"/>
          <w:numId w:val="6"/>
        </w:numPr>
        <w:bidi/>
        <w:rPr>
          <w:rFonts w:ascii="Simplified Arabic" w:hAnsi="Simplified Arabic" w:cs="Simplified Arabic"/>
          <w:sz w:val="24"/>
          <w:szCs w:val="24"/>
          <w:rtl/>
        </w:rPr>
      </w:pPr>
      <w:r>
        <w:rPr>
          <w:rFonts w:ascii="Simplified Arabic" w:hAnsi="Simplified Arabic" w:cs="Simplified Arabic" w:hint="cs"/>
          <w:sz w:val="24"/>
          <w:szCs w:val="24"/>
          <w:rtl/>
        </w:rPr>
        <w:t>54% يؤيدون حل الدولتين.</w:t>
      </w:r>
    </w:p>
    <w:p w:rsidR="00892DB7" w:rsidRDefault="00892DB7" w:rsidP="00892DB7">
      <w:pPr>
        <w:bidi/>
        <w:rPr>
          <w:rFonts w:ascii="Simplified Arabic" w:hAnsi="Simplified Arabic" w:cs="Simplified Arabic"/>
          <w:b/>
          <w:bCs/>
          <w:sz w:val="24"/>
          <w:szCs w:val="24"/>
          <w:rtl/>
        </w:rPr>
      </w:pPr>
    </w:p>
    <w:p w:rsidR="00F825D9" w:rsidRDefault="00F825D9">
      <w:pPr>
        <w:spacing w:after="200"/>
        <w:rPr>
          <w:rFonts w:ascii="Simplified Arabic" w:hAnsi="Simplified Arabic" w:cs="Simplified Arabic"/>
          <w:b/>
          <w:bCs/>
          <w:sz w:val="24"/>
          <w:szCs w:val="24"/>
          <w:rtl/>
        </w:rPr>
      </w:pPr>
      <w:r>
        <w:rPr>
          <w:rFonts w:ascii="Simplified Arabic" w:hAnsi="Simplified Arabic" w:cs="Simplified Arabic"/>
          <w:b/>
          <w:bCs/>
          <w:sz w:val="24"/>
          <w:szCs w:val="24"/>
          <w:rtl/>
        </w:rPr>
        <w:br w:type="page"/>
      </w:r>
    </w:p>
    <w:p w:rsidR="00892DB7" w:rsidRPr="009E37C4" w:rsidRDefault="009E37C4" w:rsidP="00892DB7">
      <w:pPr>
        <w:bidi/>
        <w:rPr>
          <w:rFonts w:ascii="Simplified Arabic" w:hAnsi="Simplified Arabic" w:cs="Simplified Arabic"/>
          <w:b/>
          <w:bCs/>
          <w:sz w:val="32"/>
          <w:szCs w:val="32"/>
          <w:rtl/>
        </w:rPr>
      </w:pPr>
      <w:r w:rsidRPr="009E37C4">
        <w:rPr>
          <w:rFonts w:ascii="Simplified Arabic" w:hAnsi="Simplified Arabic" w:cs="Simplified Arabic" w:hint="cs"/>
          <w:b/>
          <w:bCs/>
          <w:sz w:val="32"/>
          <w:szCs w:val="32"/>
          <w:rtl/>
        </w:rPr>
        <w:lastRenderedPageBreak/>
        <w:t>ال</w:t>
      </w:r>
      <w:r w:rsidR="00892DB7" w:rsidRPr="009E37C4">
        <w:rPr>
          <w:rFonts w:ascii="Simplified Arabic" w:hAnsi="Simplified Arabic" w:cs="Simplified Arabic" w:hint="cs"/>
          <w:b/>
          <w:bCs/>
          <w:sz w:val="32"/>
          <w:szCs w:val="32"/>
          <w:rtl/>
        </w:rPr>
        <w:t>مقدمة</w:t>
      </w:r>
    </w:p>
    <w:p w:rsidR="00892DB7" w:rsidRPr="00F14158" w:rsidRDefault="00892DB7" w:rsidP="0092468B">
      <w:pPr>
        <w:bidi/>
        <w:jc w:val="both"/>
        <w:rPr>
          <w:rFonts w:ascii="Simplified Arabic" w:hAnsi="Simplified Arabic" w:cs="Simplified Arabic"/>
          <w:sz w:val="24"/>
          <w:szCs w:val="24"/>
          <w:rtl/>
        </w:rPr>
      </w:pPr>
      <w:r w:rsidRPr="00F14158">
        <w:rPr>
          <w:rFonts w:ascii="Simplified Arabic" w:hAnsi="Simplified Arabic" w:cs="Simplified Arabic"/>
          <w:sz w:val="24"/>
          <w:szCs w:val="24"/>
          <w:rtl/>
        </w:rPr>
        <w:t xml:space="preserve">أياما قليلة قبيل الاعلان عن حكومة التوافق، ارتفعت نسب التفاؤل بين الفلسطينيين بشكل صاروخي من </w:t>
      </w:r>
      <w:r>
        <w:rPr>
          <w:rFonts w:ascii="Simplified Arabic" w:hAnsi="Simplified Arabic" w:cs="Simplified Arabic" w:hint="cs"/>
          <w:sz w:val="24"/>
          <w:szCs w:val="24"/>
          <w:rtl/>
        </w:rPr>
        <w:t>48%</w:t>
      </w:r>
      <w:r w:rsidRPr="00F14158">
        <w:rPr>
          <w:rFonts w:ascii="Simplified Arabic" w:hAnsi="Simplified Arabic" w:cs="Simplified Arabic"/>
          <w:sz w:val="24"/>
          <w:szCs w:val="24"/>
          <w:rtl/>
        </w:rPr>
        <w:t xml:space="preserve"> إلى 63%، وارتفعت النسبة في قطاع غزة من </w:t>
      </w:r>
      <w:r>
        <w:rPr>
          <w:rFonts w:ascii="Simplified Arabic" w:hAnsi="Simplified Arabic" w:cs="Simplified Arabic" w:hint="cs"/>
          <w:sz w:val="24"/>
          <w:szCs w:val="24"/>
          <w:rtl/>
        </w:rPr>
        <w:t>46%</w:t>
      </w:r>
      <w:r w:rsidRPr="00F14158">
        <w:rPr>
          <w:rFonts w:ascii="Simplified Arabic" w:hAnsi="Simplified Arabic" w:cs="Simplified Arabic"/>
          <w:sz w:val="24"/>
          <w:szCs w:val="24"/>
          <w:rtl/>
        </w:rPr>
        <w:t xml:space="preserve"> إلى 71%، وفي الضفة الغربية من </w:t>
      </w:r>
      <w:r>
        <w:rPr>
          <w:rFonts w:ascii="Simplified Arabic" w:hAnsi="Simplified Arabic" w:cs="Simplified Arabic" w:hint="cs"/>
          <w:sz w:val="24"/>
          <w:szCs w:val="24"/>
          <w:rtl/>
        </w:rPr>
        <w:t xml:space="preserve">50% </w:t>
      </w:r>
      <w:r w:rsidRPr="00F14158">
        <w:rPr>
          <w:rFonts w:ascii="Simplified Arabic" w:hAnsi="Simplified Arabic" w:cs="Simplified Arabic"/>
          <w:sz w:val="24"/>
          <w:szCs w:val="24"/>
          <w:rtl/>
        </w:rPr>
        <w:t xml:space="preserve">إلى 58%. واشار 78% من المستطلعين عن تفاؤلهم بأن الجهود المبذولة ستوصل الفلسطينيين إلى مصالحة شاملة وحكومة وحدة وطنية، ووصلت نسبة التفاؤل في قطاع غزة إلى 84%، وفي الضفة إلى 74%. كما </w:t>
      </w:r>
      <w:r w:rsidR="00EF2108">
        <w:rPr>
          <w:rFonts w:ascii="Simplified Arabic" w:hAnsi="Simplified Arabic" w:cs="Simplified Arabic"/>
          <w:sz w:val="24"/>
          <w:szCs w:val="24"/>
          <w:rtl/>
        </w:rPr>
        <w:t>صرح 70% من المستطلعين أنهم متفا</w:t>
      </w:r>
      <w:r w:rsidR="00EF2108">
        <w:rPr>
          <w:rFonts w:ascii="Simplified Arabic" w:hAnsi="Simplified Arabic" w:cs="Simplified Arabic" w:hint="cs"/>
          <w:sz w:val="24"/>
          <w:szCs w:val="24"/>
          <w:rtl/>
        </w:rPr>
        <w:t>ئ</w:t>
      </w:r>
      <w:r w:rsidRPr="00F14158">
        <w:rPr>
          <w:rFonts w:ascii="Simplified Arabic" w:hAnsi="Simplified Arabic" w:cs="Simplified Arabic"/>
          <w:sz w:val="24"/>
          <w:szCs w:val="24"/>
          <w:rtl/>
        </w:rPr>
        <w:t xml:space="preserve">لون بأن الانتخابات التشريعية والرئاسية ستحصل في موعدها المعلن عنه (أي بعد ستة أشهر). وقد أدت هذه الأجواء الإيجابية إلى ارتفاع في التقييم الإيجابي لكل من فتح وحماس ورئيسي الوزراء والرئيس. لقد جاءت هذه النتائج في إطار استطلاع للرأي العام الفلسطيني قام بإجراءه معهد العالم العربي للبحوث والتنمية (أوراد) في الفترة </w:t>
      </w:r>
      <w:r w:rsidRPr="00DA6C09">
        <w:rPr>
          <w:rFonts w:ascii="Simplified Arabic" w:hAnsi="Simplified Arabic" w:cs="Simplified Arabic"/>
          <w:sz w:val="24"/>
          <w:szCs w:val="24"/>
          <w:rtl/>
        </w:rPr>
        <w:t xml:space="preserve">الواقعة بين </w:t>
      </w:r>
      <w:r w:rsidRPr="00DA6C09">
        <w:rPr>
          <w:rFonts w:ascii="Simplified Arabic" w:hAnsi="Simplified Arabic" w:cs="Simplified Arabic" w:hint="cs"/>
          <w:sz w:val="24"/>
          <w:szCs w:val="24"/>
          <w:rtl/>
        </w:rPr>
        <w:t>24 و 26 أيار 2014</w:t>
      </w:r>
      <w:r w:rsidRPr="00DA6C09">
        <w:rPr>
          <w:rFonts w:ascii="Simplified Arabic" w:hAnsi="Simplified Arabic" w:cs="Simplified Arabic"/>
          <w:sz w:val="24"/>
          <w:szCs w:val="24"/>
          <w:rtl/>
        </w:rPr>
        <w:t xml:space="preserve"> في</w:t>
      </w:r>
      <w:r w:rsidRPr="00F14158">
        <w:rPr>
          <w:rFonts w:ascii="Simplified Arabic" w:hAnsi="Simplified Arabic" w:cs="Simplified Arabic"/>
          <w:sz w:val="24"/>
          <w:szCs w:val="24"/>
          <w:rtl/>
        </w:rPr>
        <w:t xml:space="preserve"> كل من الضفة الغربية وقطاع غزة. وقد عقب الدكتور نادر سعيد، مدير عام أوراد، على هذه النتائج </w:t>
      </w:r>
      <w:r w:rsidR="0092468B">
        <w:rPr>
          <w:rFonts w:ascii="Simplified Arabic" w:hAnsi="Simplified Arabic" w:cs="Simplified Arabic" w:hint="cs"/>
          <w:sz w:val="24"/>
          <w:szCs w:val="24"/>
          <w:rtl/>
        </w:rPr>
        <w:t xml:space="preserve">وأكد </w:t>
      </w:r>
      <w:r w:rsidRPr="00F14158">
        <w:rPr>
          <w:rFonts w:ascii="Simplified Arabic" w:hAnsi="Simplified Arabic" w:cs="Simplified Arabic"/>
          <w:sz w:val="24"/>
          <w:szCs w:val="24"/>
          <w:rtl/>
        </w:rPr>
        <w:t xml:space="preserve">أنها قد تشكل فاتحة لحقبة جديدة في المشهد السياسي الفلسطيني وفرصة لتعويض الشعب الفلسطيني عن الخسائر السياسية والاقتصادية والاجتماعية التي لحقت به جراء الانقسام وضمن حكم الحزب الواحد. وحذر الدكتور سعيد من إمكانية جود بون شاسع بين التوقعات والطموحات </w:t>
      </w:r>
      <w:r w:rsidR="0092468B">
        <w:rPr>
          <w:rFonts w:ascii="Simplified Arabic" w:hAnsi="Simplified Arabic" w:cs="Simplified Arabic"/>
          <w:sz w:val="24"/>
          <w:szCs w:val="24"/>
          <w:rtl/>
        </w:rPr>
        <w:t>والواقع الذي ستضطر الحكومة التع</w:t>
      </w:r>
      <w:r w:rsidR="0092468B">
        <w:rPr>
          <w:rFonts w:ascii="Simplified Arabic" w:hAnsi="Simplified Arabic" w:cs="Simplified Arabic" w:hint="cs"/>
          <w:sz w:val="24"/>
          <w:szCs w:val="24"/>
          <w:rtl/>
        </w:rPr>
        <w:t>ا</w:t>
      </w:r>
      <w:r w:rsidR="0092468B">
        <w:rPr>
          <w:rFonts w:ascii="Simplified Arabic" w:hAnsi="Simplified Arabic" w:cs="Simplified Arabic"/>
          <w:sz w:val="24"/>
          <w:szCs w:val="24"/>
          <w:rtl/>
        </w:rPr>
        <w:t>م</w:t>
      </w:r>
      <w:r w:rsidRPr="00F14158">
        <w:rPr>
          <w:rFonts w:ascii="Simplified Arabic" w:hAnsi="Simplified Arabic" w:cs="Simplified Arabic"/>
          <w:sz w:val="24"/>
          <w:szCs w:val="24"/>
          <w:rtl/>
        </w:rPr>
        <w:t xml:space="preserve">ل معه. وأكد أن عدم القدرة على ملاقاة هذه الطموحات سيؤدي إلى خيبة مضاعفة حيث </w:t>
      </w:r>
      <w:r w:rsidR="0092468B">
        <w:rPr>
          <w:rFonts w:ascii="Simplified Arabic" w:hAnsi="Simplified Arabic" w:cs="Simplified Arabic" w:hint="cs"/>
          <w:sz w:val="24"/>
          <w:szCs w:val="24"/>
          <w:rtl/>
        </w:rPr>
        <w:t xml:space="preserve">أن </w:t>
      </w:r>
      <w:r w:rsidRPr="00F14158">
        <w:rPr>
          <w:rFonts w:ascii="Simplified Arabic" w:hAnsi="Simplified Arabic" w:cs="Simplified Arabic"/>
          <w:sz w:val="24"/>
          <w:szCs w:val="24"/>
          <w:rtl/>
        </w:rPr>
        <w:t>الأمل الحالي بين الجمهور العريض يعكس حجم الاحتياجات، وخصوصا في قطاع غزة حيث تعرضت عملية التنمية وتقديم الخدمات والمؤسسات لانتكاسات كبيرة خلال السنوات السابقة نتيجة الظروف التي عاشها القطاع</w:t>
      </w:r>
      <w:r>
        <w:rPr>
          <w:rFonts w:ascii="Simplified Arabic" w:hAnsi="Simplified Arabic" w:cs="Simplified Arabic" w:hint="cs"/>
          <w:sz w:val="24"/>
          <w:szCs w:val="24"/>
          <w:rtl/>
        </w:rPr>
        <w:t xml:space="preserve">، في مقابل رفع التوقعات والمعنويات بما يشبه (حالة النشوة </w:t>
      </w:r>
      <w:r>
        <w:rPr>
          <w:rFonts w:ascii="Simplified Arabic" w:hAnsi="Simplified Arabic" w:cs="Simplified Arabic"/>
          <w:sz w:val="24"/>
          <w:szCs w:val="24"/>
        </w:rPr>
        <w:t>Euphoria</w:t>
      </w:r>
      <w:r>
        <w:rPr>
          <w:rFonts w:ascii="Simplified Arabic" w:hAnsi="Simplified Arabic" w:cs="Simplified Arabic" w:hint="cs"/>
          <w:sz w:val="24"/>
          <w:szCs w:val="24"/>
          <w:rtl/>
        </w:rPr>
        <w:t>) التي شهدها الفلسطينيون قبيل توقيع اتفاق أسلو (1993)</w:t>
      </w:r>
      <w:r w:rsidRPr="00F14158">
        <w:rPr>
          <w:rFonts w:ascii="Simplified Arabic" w:hAnsi="Simplified Arabic" w:cs="Simplified Arabic"/>
          <w:sz w:val="24"/>
          <w:szCs w:val="24"/>
          <w:rtl/>
        </w:rPr>
        <w:t>. ولذ</w:t>
      </w:r>
      <w:r>
        <w:rPr>
          <w:rFonts w:ascii="Simplified Arabic" w:hAnsi="Simplified Arabic" w:cs="Simplified Arabic" w:hint="cs"/>
          <w:sz w:val="24"/>
          <w:szCs w:val="24"/>
          <w:rtl/>
        </w:rPr>
        <w:t>ل</w:t>
      </w:r>
      <w:r w:rsidRPr="00F14158">
        <w:rPr>
          <w:rFonts w:ascii="Simplified Arabic" w:hAnsi="Simplified Arabic" w:cs="Simplified Arabic"/>
          <w:sz w:val="24"/>
          <w:szCs w:val="24"/>
          <w:rtl/>
        </w:rPr>
        <w:t xml:space="preserve">ك، يؤكد الدكتور سعيد، </w:t>
      </w:r>
      <w:r>
        <w:rPr>
          <w:rFonts w:ascii="Simplified Arabic" w:hAnsi="Simplified Arabic" w:cs="Simplified Arabic" w:hint="cs"/>
          <w:sz w:val="24"/>
          <w:szCs w:val="24"/>
          <w:rtl/>
        </w:rPr>
        <w:t xml:space="preserve">بأنه </w:t>
      </w:r>
      <w:r w:rsidRPr="00F14158">
        <w:rPr>
          <w:rFonts w:ascii="Simplified Arabic" w:hAnsi="Simplified Arabic" w:cs="Simplified Arabic"/>
          <w:sz w:val="24"/>
          <w:szCs w:val="24"/>
          <w:rtl/>
        </w:rPr>
        <w:t>سيكون لزاما على الحكومة التعامل مع التوقعات إما من خلال تلبيتها</w:t>
      </w:r>
      <w:r>
        <w:rPr>
          <w:rFonts w:ascii="Simplified Arabic" w:hAnsi="Simplified Arabic" w:cs="Simplified Arabic" w:hint="cs"/>
          <w:sz w:val="24"/>
          <w:szCs w:val="24"/>
          <w:rtl/>
        </w:rPr>
        <w:t>،</w:t>
      </w:r>
      <w:r w:rsidRPr="00F14158">
        <w:rPr>
          <w:rFonts w:ascii="Simplified Arabic" w:hAnsi="Simplified Arabic" w:cs="Simplified Arabic"/>
          <w:sz w:val="24"/>
          <w:szCs w:val="24"/>
          <w:rtl/>
        </w:rPr>
        <w:t xml:space="preserve"> وهذا أمر في منتهى الصعوبة نتيجة الظروف السابقة والحالية وعمق المشكلات التي ستلاقيها، أو البدء مباشرة بتقليل حجم التوقعات وتوضيح مهمات الحكومة </w:t>
      </w:r>
      <w:r>
        <w:rPr>
          <w:rFonts w:ascii="Simplified Arabic" w:hAnsi="Simplified Arabic" w:cs="Simplified Arabic" w:hint="cs"/>
          <w:sz w:val="24"/>
          <w:szCs w:val="24"/>
          <w:rtl/>
        </w:rPr>
        <w:t>في ال</w:t>
      </w:r>
      <w:r w:rsidRPr="00F14158">
        <w:rPr>
          <w:rFonts w:ascii="Simplified Arabic" w:hAnsi="Simplified Arabic" w:cs="Simplified Arabic"/>
          <w:sz w:val="24"/>
          <w:szCs w:val="24"/>
          <w:rtl/>
        </w:rPr>
        <w:t xml:space="preserve">مرحلة </w:t>
      </w:r>
      <w:r>
        <w:rPr>
          <w:rFonts w:ascii="Simplified Arabic" w:hAnsi="Simplified Arabic" w:cs="Simplified Arabic" w:hint="cs"/>
          <w:sz w:val="24"/>
          <w:szCs w:val="24"/>
          <w:rtl/>
        </w:rPr>
        <w:t>ال</w:t>
      </w:r>
      <w:r w:rsidRPr="00F14158">
        <w:rPr>
          <w:rFonts w:ascii="Simplified Arabic" w:hAnsi="Simplified Arabic" w:cs="Simplified Arabic"/>
          <w:sz w:val="24"/>
          <w:szCs w:val="24"/>
          <w:rtl/>
        </w:rPr>
        <w:t xml:space="preserve">انتقالية. وحذر الدكتور سعيد </w:t>
      </w:r>
      <w:r>
        <w:rPr>
          <w:rFonts w:ascii="Simplified Arabic" w:hAnsi="Simplified Arabic" w:cs="Simplified Arabic" w:hint="cs"/>
          <w:sz w:val="24"/>
          <w:szCs w:val="24"/>
          <w:rtl/>
        </w:rPr>
        <w:t xml:space="preserve">من </w:t>
      </w:r>
      <w:r w:rsidRPr="00F14158">
        <w:rPr>
          <w:rFonts w:ascii="Simplified Arabic" w:hAnsi="Simplified Arabic" w:cs="Simplified Arabic"/>
          <w:sz w:val="24"/>
          <w:szCs w:val="24"/>
          <w:rtl/>
        </w:rPr>
        <w:t xml:space="preserve">أن </w:t>
      </w:r>
      <w:r>
        <w:rPr>
          <w:rFonts w:ascii="Simplified Arabic" w:hAnsi="Simplified Arabic" w:cs="Simplified Arabic"/>
          <w:sz w:val="24"/>
          <w:szCs w:val="24"/>
          <w:rtl/>
        </w:rPr>
        <w:t>تسلم الرئيس ل</w:t>
      </w:r>
      <w:r w:rsidRPr="00F14158">
        <w:rPr>
          <w:rFonts w:ascii="Simplified Arabic" w:hAnsi="Simplified Arabic" w:cs="Simplified Arabic"/>
          <w:sz w:val="24"/>
          <w:szCs w:val="24"/>
          <w:rtl/>
        </w:rPr>
        <w:t>د</w:t>
      </w:r>
      <w:r>
        <w:rPr>
          <w:rFonts w:ascii="Simplified Arabic" w:hAnsi="Simplified Arabic" w:cs="Simplified Arabic" w:hint="cs"/>
          <w:sz w:val="24"/>
          <w:szCs w:val="24"/>
          <w:rtl/>
        </w:rPr>
        <w:t>ف</w:t>
      </w:r>
      <w:r w:rsidRPr="00F14158">
        <w:rPr>
          <w:rFonts w:ascii="Simplified Arabic" w:hAnsi="Simplified Arabic" w:cs="Simplified Arabic"/>
          <w:sz w:val="24"/>
          <w:szCs w:val="24"/>
          <w:rtl/>
        </w:rPr>
        <w:t>ة الأمور في قطاع غزة قد يوحي بأنه وح</w:t>
      </w:r>
      <w:r>
        <w:rPr>
          <w:rFonts w:ascii="Simplified Arabic" w:hAnsi="Simplified Arabic" w:cs="Simplified Arabic" w:hint="cs"/>
          <w:sz w:val="24"/>
          <w:szCs w:val="24"/>
          <w:rtl/>
        </w:rPr>
        <w:t>ركته</w:t>
      </w:r>
      <w:r w:rsidRPr="00F14158">
        <w:rPr>
          <w:rFonts w:ascii="Simplified Arabic" w:hAnsi="Simplified Arabic" w:cs="Simplified Arabic"/>
          <w:sz w:val="24"/>
          <w:szCs w:val="24"/>
          <w:rtl/>
        </w:rPr>
        <w:t xml:space="preserve"> المسؤولون الوحيدون عن نجاح أو فشل قدرة الحكومة الانتقالية بالنسبة لتح</w:t>
      </w:r>
      <w:r w:rsidR="00B3351C">
        <w:rPr>
          <w:rFonts w:ascii="Simplified Arabic" w:hAnsi="Simplified Arabic" w:cs="Simplified Arabic" w:hint="cs"/>
          <w:sz w:val="24"/>
          <w:szCs w:val="24"/>
          <w:rtl/>
        </w:rPr>
        <w:t>ق</w:t>
      </w:r>
      <w:r w:rsidRPr="00F14158">
        <w:rPr>
          <w:rFonts w:ascii="Simplified Arabic" w:hAnsi="Simplified Arabic" w:cs="Simplified Arabic"/>
          <w:sz w:val="24"/>
          <w:szCs w:val="24"/>
          <w:rtl/>
        </w:rPr>
        <w:t xml:space="preserve">يق تطلعات الجمهور، </w:t>
      </w:r>
      <w:r>
        <w:rPr>
          <w:rFonts w:ascii="Simplified Arabic" w:hAnsi="Simplified Arabic" w:cs="Simplified Arabic" w:hint="cs"/>
          <w:sz w:val="24"/>
          <w:szCs w:val="24"/>
          <w:rtl/>
        </w:rPr>
        <w:t xml:space="preserve">برغم أن العديد من العوامل الحاسمة لن تكون بالضرورة تحت سيطرتهم، </w:t>
      </w:r>
      <w:r>
        <w:rPr>
          <w:rFonts w:ascii="Simplified Arabic" w:hAnsi="Simplified Arabic" w:cs="Simplified Arabic"/>
          <w:sz w:val="24"/>
          <w:szCs w:val="24"/>
          <w:rtl/>
        </w:rPr>
        <w:t>مما قد يؤثر بشكل كبي</w:t>
      </w:r>
      <w:r w:rsidRPr="00F14158">
        <w:rPr>
          <w:rFonts w:ascii="Simplified Arabic" w:hAnsi="Simplified Arabic" w:cs="Simplified Arabic"/>
          <w:sz w:val="24"/>
          <w:szCs w:val="24"/>
          <w:rtl/>
        </w:rPr>
        <w:t>ر على شعبيته وشعبية حركته. كما أكد على أنه يجب التوضيح بأن أداء حكومة التوافق الوطني هو مسؤولية الجميع.</w:t>
      </w:r>
      <w:r>
        <w:rPr>
          <w:rFonts w:ascii="Simplified Arabic" w:hAnsi="Simplified Arabic" w:cs="Simplified Arabic" w:hint="cs"/>
          <w:sz w:val="24"/>
          <w:szCs w:val="24"/>
          <w:rtl/>
        </w:rPr>
        <w:t xml:space="preserve"> واستغرب الدكتور سعيد انخفاض نسبة التفاؤل الناتجة عن عملية المصالحة في الضفة بالمقارنة مع قطاع غزة، ونوه </w:t>
      </w:r>
      <w:r w:rsidR="00B3351C">
        <w:rPr>
          <w:rFonts w:ascii="Simplified Arabic" w:hAnsi="Simplified Arabic" w:cs="Simplified Arabic" w:hint="cs"/>
          <w:sz w:val="24"/>
          <w:szCs w:val="24"/>
          <w:rtl/>
        </w:rPr>
        <w:t>أن هذا مؤشر خطير</w:t>
      </w:r>
      <w:r>
        <w:rPr>
          <w:rFonts w:ascii="Simplified Arabic" w:hAnsi="Simplified Arabic" w:cs="Simplified Arabic" w:hint="cs"/>
          <w:sz w:val="24"/>
          <w:szCs w:val="24"/>
          <w:rtl/>
        </w:rPr>
        <w:t xml:space="preserve"> بالنسبة لوضع السلطة الفلسطينية ومقدرتها على الاقناع في المنطقة التي تبسط النفوذ عليها، ولم يقلل من أهمية الانشغال في الضفة الغربية بما يراه المواطنون </w:t>
      </w:r>
      <w:r w:rsidR="00B3351C">
        <w:rPr>
          <w:rFonts w:ascii="Simplified Arabic" w:hAnsi="Simplified Arabic" w:cs="Simplified Arabic" w:hint="cs"/>
          <w:sz w:val="24"/>
          <w:szCs w:val="24"/>
          <w:rtl/>
        </w:rPr>
        <w:t>من ممارسات وواقع احتلالي في التأ</w:t>
      </w:r>
      <w:r>
        <w:rPr>
          <w:rFonts w:ascii="Simplified Arabic" w:hAnsi="Simplified Arabic" w:cs="Simplified Arabic" w:hint="cs"/>
          <w:sz w:val="24"/>
          <w:szCs w:val="24"/>
          <w:rtl/>
        </w:rPr>
        <w:t xml:space="preserve">ثير على حالة التشاؤم. </w:t>
      </w:r>
      <w:r w:rsidRPr="00F14158">
        <w:rPr>
          <w:rFonts w:ascii="Simplified Arabic" w:hAnsi="Simplified Arabic" w:cs="Simplified Arabic"/>
          <w:sz w:val="24"/>
          <w:szCs w:val="24"/>
          <w:rtl/>
        </w:rPr>
        <w:t>وتنبأ الدكتور سعيد أن تكون نتائج هذه المرحلة حاسمة بالنسبة للانتخابات القادمة من حيث رفع أو خفض منسوب التأييد بشكل كبير لهذا الحزب او ذاك تبعا لمن سيحمل</w:t>
      </w:r>
      <w:r w:rsidR="00B3351C">
        <w:rPr>
          <w:rFonts w:ascii="Simplified Arabic" w:hAnsi="Simplified Arabic" w:cs="Simplified Arabic" w:hint="cs"/>
          <w:sz w:val="24"/>
          <w:szCs w:val="24"/>
          <w:rtl/>
        </w:rPr>
        <w:t>ه</w:t>
      </w:r>
      <w:r w:rsidRPr="00F14158">
        <w:rPr>
          <w:rFonts w:ascii="Simplified Arabic" w:hAnsi="Simplified Arabic" w:cs="Simplified Arabic"/>
          <w:sz w:val="24"/>
          <w:szCs w:val="24"/>
          <w:rtl/>
        </w:rPr>
        <w:t xml:space="preserve"> الفلسطينيون مسؤولية فشل أو نجاح المرحلة القادمة.</w:t>
      </w:r>
    </w:p>
    <w:p w:rsidR="00892DB7" w:rsidRPr="00F14158" w:rsidRDefault="00892DB7" w:rsidP="00892DB7">
      <w:pPr>
        <w:bidi/>
        <w:jc w:val="both"/>
        <w:rPr>
          <w:rFonts w:ascii="Simplified Arabic" w:hAnsi="Simplified Arabic" w:cs="Simplified Arabic"/>
          <w:sz w:val="24"/>
          <w:szCs w:val="24"/>
          <w:rtl/>
        </w:rPr>
      </w:pPr>
      <w:r w:rsidRPr="00F14158">
        <w:rPr>
          <w:rFonts w:ascii="Simplified Arabic" w:hAnsi="Simplified Arabic" w:cs="Simplified Arabic"/>
          <w:sz w:val="24"/>
          <w:szCs w:val="24"/>
          <w:rtl/>
        </w:rPr>
        <w:t>وجاء هذا التعقيب على نتائج استطلاع قام به أوراد وتعرض لقضية المصالحة وقضايا أخرى ذات علاقة كتقييم الأوضاع الاقتصادية وعملية السلام. وفيما يل</w:t>
      </w:r>
      <w:r w:rsidR="001B468E">
        <w:rPr>
          <w:rFonts w:ascii="Simplified Arabic" w:hAnsi="Simplified Arabic" w:cs="Simplified Arabic"/>
          <w:sz w:val="24"/>
          <w:szCs w:val="24"/>
          <w:rtl/>
        </w:rPr>
        <w:t xml:space="preserve">ي </w:t>
      </w:r>
      <w:r w:rsidRPr="00F14158">
        <w:rPr>
          <w:rFonts w:ascii="Simplified Arabic" w:hAnsi="Simplified Arabic" w:cs="Simplified Arabic"/>
          <w:sz w:val="24"/>
          <w:szCs w:val="24"/>
          <w:rtl/>
        </w:rPr>
        <w:t xml:space="preserve">عرض </w:t>
      </w:r>
      <w:r w:rsidR="001B468E">
        <w:rPr>
          <w:rFonts w:ascii="Simplified Arabic" w:hAnsi="Simplified Arabic" w:cs="Simplified Arabic" w:hint="cs"/>
          <w:sz w:val="24"/>
          <w:szCs w:val="24"/>
          <w:rtl/>
        </w:rPr>
        <w:t>ل</w:t>
      </w:r>
      <w:r w:rsidRPr="00F14158">
        <w:rPr>
          <w:rFonts w:ascii="Simplified Arabic" w:hAnsi="Simplified Arabic" w:cs="Simplified Arabic"/>
          <w:sz w:val="24"/>
          <w:szCs w:val="24"/>
          <w:rtl/>
        </w:rPr>
        <w:t>أهم النتائج لهذا الاستطلاع الذي شمل عينة عشوائية وممثلة من 1200 فلسطيني في كافة المحافظات الفلسطينية في الضفة الغربية وقطاع غزة.</w:t>
      </w:r>
    </w:p>
    <w:p w:rsidR="00892DB7" w:rsidRPr="009E37C4" w:rsidRDefault="00892DB7" w:rsidP="00892DB7">
      <w:pPr>
        <w:bidi/>
        <w:jc w:val="both"/>
        <w:rPr>
          <w:rFonts w:ascii="Simplified Arabic" w:hAnsi="Simplified Arabic" w:cs="Simplified Arabic"/>
          <w:b/>
          <w:bCs/>
          <w:sz w:val="32"/>
          <w:szCs w:val="32"/>
          <w:rtl/>
        </w:rPr>
      </w:pPr>
      <w:r w:rsidRPr="009E37C4">
        <w:rPr>
          <w:rFonts w:ascii="Simplified Arabic" w:hAnsi="Simplified Arabic" w:cs="Simplified Arabic" w:hint="cs"/>
          <w:b/>
          <w:bCs/>
          <w:sz w:val="32"/>
          <w:szCs w:val="32"/>
          <w:rtl/>
        </w:rPr>
        <w:t>تحليل النتائج:</w:t>
      </w:r>
    </w:p>
    <w:p w:rsidR="00892DB7" w:rsidRPr="00DA6C09" w:rsidRDefault="00892DB7" w:rsidP="00892DB7">
      <w:pPr>
        <w:bidi/>
        <w:jc w:val="both"/>
        <w:rPr>
          <w:rFonts w:ascii="Simplified Arabic" w:hAnsi="Simplified Arabic" w:cs="Simplified Arabic"/>
          <w:b/>
          <w:bCs/>
          <w:sz w:val="24"/>
          <w:szCs w:val="24"/>
          <w:rtl/>
        </w:rPr>
      </w:pPr>
      <w:r w:rsidRPr="009E37C4">
        <w:rPr>
          <w:rFonts w:ascii="Simplified Arabic" w:hAnsi="Simplified Arabic" w:cs="Simplified Arabic" w:hint="cs"/>
          <w:b/>
          <w:bCs/>
          <w:sz w:val="32"/>
          <w:szCs w:val="32"/>
          <w:rtl/>
        </w:rPr>
        <w:t>أولا: المصالحة والحكومة الانتقالية</w:t>
      </w:r>
    </w:p>
    <w:p w:rsidR="00892DB7" w:rsidRDefault="00892DB7" w:rsidP="00892DB7">
      <w:pPr>
        <w:bidi/>
        <w:jc w:val="both"/>
        <w:rPr>
          <w:rFonts w:ascii="Simplified Arabic" w:hAnsi="Simplified Arabic" w:cs="Simplified Arabic"/>
          <w:sz w:val="24"/>
          <w:szCs w:val="24"/>
          <w:rtl/>
        </w:rPr>
      </w:pPr>
      <w:r>
        <w:rPr>
          <w:rFonts w:ascii="Simplified Arabic" w:hAnsi="Simplified Arabic" w:cs="Simplified Arabic" w:hint="cs"/>
          <w:sz w:val="24"/>
          <w:szCs w:val="24"/>
          <w:rtl/>
        </w:rPr>
        <w:t>جاءت النتائج لتؤك</w:t>
      </w:r>
      <w:r w:rsidR="00EF2108">
        <w:rPr>
          <w:rFonts w:ascii="Simplified Arabic" w:hAnsi="Simplified Arabic" w:cs="Simplified Arabic" w:hint="cs"/>
          <w:sz w:val="24"/>
          <w:szCs w:val="24"/>
          <w:rtl/>
        </w:rPr>
        <w:t>د أن غالبية من الفلسطينيين متفائ</w:t>
      </w:r>
      <w:r>
        <w:rPr>
          <w:rFonts w:ascii="Simplified Arabic" w:hAnsi="Simplified Arabic" w:cs="Simplified Arabic" w:hint="cs"/>
          <w:sz w:val="24"/>
          <w:szCs w:val="24"/>
          <w:rtl/>
        </w:rPr>
        <w:t>لون بعملية المصالحة التي أتت بعد أكثر من سبع سنوات من الانقسام، وجات نسب التفاؤل بشكل أكبر في قطاع غزة منها في الضفة الغربية:</w:t>
      </w:r>
    </w:p>
    <w:p w:rsidR="00892DB7" w:rsidRDefault="00892DB7" w:rsidP="00EF2108">
      <w:pPr>
        <w:pStyle w:val="ListParagraph"/>
        <w:numPr>
          <w:ilvl w:val="0"/>
          <w:numId w:val="1"/>
        </w:numPr>
        <w:bidi/>
        <w:jc w:val="both"/>
        <w:rPr>
          <w:rFonts w:ascii="Simplified Arabic" w:hAnsi="Simplified Arabic" w:cs="Simplified Arabic"/>
          <w:sz w:val="24"/>
          <w:szCs w:val="24"/>
        </w:rPr>
      </w:pPr>
      <w:r>
        <w:rPr>
          <w:rFonts w:ascii="Simplified Arabic" w:hAnsi="Simplified Arabic" w:cs="Simplified Arabic" w:hint="cs"/>
          <w:sz w:val="24"/>
          <w:szCs w:val="24"/>
          <w:rtl/>
        </w:rPr>
        <w:t>صرح 78% من المستطلعين بأنهم متفا</w:t>
      </w:r>
      <w:r w:rsidR="00EF2108">
        <w:rPr>
          <w:rFonts w:ascii="Simplified Arabic" w:hAnsi="Simplified Arabic" w:cs="Simplified Arabic" w:hint="cs"/>
          <w:sz w:val="24"/>
          <w:szCs w:val="24"/>
          <w:rtl/>
        </w:rPr>
        <w:t>ئ</w:t>
      </w:r>
      <w:r>
        <w:rPr>
          <w:rFonts w:ascii="Simplified Arabic" w:hAnsi="Simplified Arabic" w:cs="Simplified Arabic" w:hint="cs"/>
          <w:sz w:val="24"/>
          <w:szCs w:val="24"/>
          <w:rtl/>
        </w:rPr>
        <w:t>لون بأن المساعي الجارية بين الأطراف الفلسطينية ستؤدي إلى مصالحة وطنية شاملة وحكومة وحدة وطنية، وجاءت نسبة التفاؤل في قطاع غزة  أكبر منها في الضفة الغربية (84% في غزة مقابل 74% في الضفة الغربية).</w:t>
      </w:r>
    </w:p>
    <w:p w:rsidR="00892DB7" w:rsidRDefault="00892DB7" w:rsidP="00285685">
      <w:pPr>
        <w:pStyle w:val="ListParagraph"/>
        <w:numPr>
          <w:ilvl w:val="0"/>
          <w:numId w:val="1"/>
        </w:numPr>
        <w:bidi/>
        <w:jc w:val="both"/>
        <w:rPr>
          <w:rFonts w:ascii="Simplified Arabic" w:hAnsi="Simplified Arabic" w:cs="Simplified Arabic"/>
          <w:sz w:val="24"/>
          <w:szCs w:val="24"/>
        </w:rPr>
      </w:pPr>
      <w:r>
        <w:rPr>
          <w:rFonts w:ascii="Simplified Arabic" w:hAnsi="Simplified Arabic" w:cs="Simplified Arabic" w:hint="cs"/>
          <w:sz w:val="24"/>
          <w:szCs w:val="24"/>
          <w:rtl/>
        </w:rPr>
        <w:t>كما صرح 70% ب</w:t>
      </w:r>
      <w:r w:rsidR="001B468E">
        <w:rPr>
          <w:rFonts w:ascii="Simplified Arabic" w:hAnsi="Simplified Arabic" w:cs="Simplified Arabic" w:hint="cs"/>
          <w:sz w:val="24"/>
          <w:szCs w:val="24"/>
          <w:rtl/>
        </w:rPr>
        <w:t>أ</w:t>
      </w:r>
      <w:r w:rsidR="00EF2108">
        <w:rPr>
          <w:rFonts w:ascii="Simplified Arabic" w:hAnsi="Simplified Arabic" w:cs="Simplified Arabic" w:hint="cs"/>
          <w:sz w:val="24"/>
          <w:szCs w:val="24"/>
          <w:rtl/>
        </w:rPr>
        <w:t>نهم متفائ</w:t>
      </w:r>
      <w:r>
        <w:rPr>
          <w:rFonts w:ascii="Simplified Arabic" w:hAnsi="Simplified Arabic" w:cs="Simplified Arabic" w:hint="cs"/>
          <w:sz w:val="24"/>
          <w:szCs w:val="24"/>
          <w:rtl/>
        </w:rPr>
        <w:t>لون بأن الانتخ</w:t>
      </w:r>
      <w:r w:rsidR="001B468E">
        <w:rPr>
          <w:rFonts w:ascii="Simplified Arabic" w:hAnsi="Simplified Arabic" w:cs="Simplified Arabic" w:hint="cs"/>
          <w:sz w:val="24"/>
          <w:szCs w:val="24"/>
          <w:rtl/>
        </w:rPr>
        <w:t xml:space="preserve">ابات التشريعية والرئاسية ستحصل في </w:t>
      </w:r>
      <w:r>
        <w:rPr>
          <w:rFonts w:ascii="Simplified Arabic" w:hAnsi="Simplified Arabic" w:cs="Simplified Arabic" w:hint="cs"/>
          <w:sz w:val="24"/>
          <w:szCs w:val="24"/>
          <w:rtl/>
        </w:rPr>
        <w:t xml:space="preserve">موعدها المحدد، أي بعد ستة أشهر من إعلان حكومة التوافق الوطني. ومرة أخرى كان الغزيون أكثر تفاؤلا (78%) بذلك من </w:t>
      </w:r>
      <w:r w:rsidR="00285685">
        <w:rPr>
          <w:rFonts w:ascii="Simplified Arabic" w:hAnsi="Simplified Arabic" w:cs="Simplified Arabic" w:hint="cs"/>
          <w:sz w:val="24"/>
          <w:szCs w:val="24"/>
          <w:rtl/>
        </w:rPr>
        <w:t>نظرائهم في الضفة الغربية (65</w:t>
      </w:r>
      <w:r>
        <w:rPr>
          <w:rFonts w:ascii="Simplified Arabic" w:hAnsi="Simplified Arabic" w:cs="Simplified Arabic" w:hint="cs"/>
          <w:sz w:val="24"/>
          <w:szCs w:val="24"/>
          <w:rtl/>
        </w:rPr>
        <w:t>%).</w:t>
      </w:r>
    </w:p>
    <w:p w:rsidR="00892DB7" w:rsidRDefault="00892DB7" w:rsidP="00892DB7">
      <w:pPr>
        <w:pStyle w:val="ListParagraph"/>
        <w:numPr>
          <w:ilvl w:val="0"/>
          <w:numId w:val="1"/>
        </w:numPr>
        <w:bidi/>
        <w:jc w:val="both"/>
        <w:rPr>
          <w:rFonts w:ascii="Simplified Arabic" w:hAnsi="Simplified Arabic" w:cs="Simplified Arabic"/>
          <w:sz w:val="24"/>
          <w:szCs w:val="24"/>
        </w:rPr>
      </w:pPr>
      <w:r>
        <w:rPr>
          <w:rFonts w:ascii="Simplified Arabic" w:hAnsi="Simplified Arabic" w:cs="Simplified Arabic" w:hint="cs"/>
          <w:sz w:val="24"/>
          <w:szCs w:val="24"/>
          <w:rtl/>
        </w:rPr>
        <w:t>واعتبر 48% أن المصالحة الجارية ستؤدي بأكلها لمصلحة كافة المواطنين، بينما أعتبر نحو نصف المستطلعين (49.5%) بأن فتح وحماس هي الأطراف التي ستستفيد من عملية المصالحة الحالية، من بينهم اعتبر 6% بأن فتح لوحدها مستفيدة، ومثلهم اعتبر أن حماس وحدها مستفيدة، بينما صرح 37% بأن الطرفين معا سيستفيدان من المصالحة. وكان من الملفت أن 10% من الغزيين اعتبروا أن حماس ستكون المستفيد ال</w:t>
      </w:r>
      <w:r w:rsidR="001B468E">
        <w:rPr>
          <w:rFonts w:ascii="Simplified Arabic" w:hAnsi="Simplified Arabic" w:cs="Simplified Arabic" w:hint="cs"/>
          <w:sz w:val="24"/>
          <w:szCs w:val="24"/>
          <w:rtl/>
        </w:rPr>
        <w:t>أوحد، بينما اعتبر 9% من سكان ال</w:t>
      </w:r>
      <w:r>
        <w:rPr>
          <w:rFonts w:ascii="Simplified Arabic" w:hAnsi="Simplified Arabic" w:cs="Simplified Arabic" w:hint="cs"/>
          <w:sz w:val="24"/>
          <w:szCs w:val="24"/>
          <w:rtl/>
        </w:rPr>
        <w:t>ض</w:t>
      </w:r>
      <w:r w:rsidR="001B468E">
        <w:rPr>
          <w:rFonts w:ascii="Simplified Arabic" w:hAnsi="Simplified Arabic" w:cs="Simplified Arabic" w:hint="cs"/>
          <w:sz w:val="24"/>
          <w:szCs w:val="24"/>
          <w:rtl/>
        </w:rPr>
        <w:t>ف</w:t>
      </w:r>
      <w:r>
        <w:rPr>
          <w:rFonts w:ascii="Simplified Arabic" w:hAnsi="Simplified Arabic" w:cs="Simplified Arabic" w:hint="cs"/>
          <w:sz w:val="24"/>
          <w:szCs w:val="24"/>
          <w:rtl/>
        </w:rPr>
        <w:t>ة أن فتح ستكون المستفيد الأوحد. ووصلت نسبة الاعتقاد بأن الطرفين سيستفيد</w:t>
      </w:r>
      <w:r w:rsidR="001B468E">
        <w:rPr>
          <w:rFonts w:ascii="Simplified Arabic" w:hAnsi="Simplified Arabic" w:cs="Simplified Arabic" w:hint="cs"/>
          <w:sz w:val="24"/>
          <w:szCs w:val="24"/>
          <w:rtl/>
        </w:rPr>
        <w:t>ان في القطاع إلى 38% وفي الضفة إ</w:t>
      </w:r>
      <w:r>
        <w:rPr>
          <w:rFonts w:ascii="Simplified Arabic" w:hAnsi="Simplified Arabic" w:cs="Simplified Arabic" w:hint="cs"/>
          <w:sz w:val="24"/>
          <w:szCs w:val="24"/>
          <w:rtl/>
        </w:rPr>
        <w:t xml:space="preserve">لى 36%. </w:t>
      </w:r>
    </w:p>
    <w:p w:rsidR="00892DB7" w:rsidRDefault="00892DB7" w:rsidP="00892DB7">
      <w:pPr>
        <w:pStyle w:val="ListParagraph"/>
        <w:numPr>
          <w:ilvl w:val="0"/>
          <w:numId w:val="1"/>
        </w:numPr>
        <w:bidi/>
        <w:jc w:val="both"/>
        <w:rPr>
          <w:rFonts w:ascii="Simplified Arabic" w:hAnsi="Simplified Arabic" w:cs="Simplified Arabic"/>
          <w:sz w:val="24"/>
          <w:szCs w:val="24"/>
        </w:rPr>
      </w:pPr>
      <w:r>
        <w:rPr>
          <w:rFonts w:ascii="Simplified Arabic" w:hAnsi="Simplified Arabic" w:cs="Simplified Arabic" w:hint="cs"/>
          <w:sz w:val="24"/>
          <w:szCs w:val="24"/>
          <w:rtl/>
        </w:rPr>
        <w:t>وتوضح النتائج أن هناك إصرار</w:t>
      </w:r>
      <w:r w:rsidR="00DF3203">
        <w:rPr>
          <w:rFonts w:ascii="Simplified Arabic" w:hAnsi="Simplified Arabic" w:cs="Simplified Arabic" w:hint="cs"/>
          <w:sz w:val="24"/>
          <w:szCs w:val="24"/>
          <w:rtl/>
        </w:rPr>
        <w:t>ا</w:t>
      </w:r>
      <w:r>
        <w:rPr>
          <w:rFonts w:ascii="Simplified Arabic" w:hAnsi="Simplified Arabic" w:cs="Simplified Arabic" w:hint="cs"/>
          <w:sz w:val="24"/>
          <w:szCs w:val="24"/>
          <w:rtl/>
        </w:rPr>
        <w:t xml:space="preserve"> على المضي بالمصا</w:t>
      </w:r>
      <w:r w:rsidR="00370FAD">
        <w:rPr>
          <w:rFonts w:ascii="Simplified Arabic" w:hAnsi="Simplified Arabic" w:cs="Simplified Arabic" w:hint="cs"/>
          <w:sz w:val="24"/>
          <w:szCs w:val="24"/>
          <w:rtl/>
        </w:rPr>
        <w:t>ل</w:t>
      </w:r>
      <w:r>
        <w:rPr>
          <w:rFonts w:ascii="Simplified Arabic" w:hAnsi="Simplified Arabic" w:cs="Simplified Arabic" w:hint="cs"/>
          <w:sz w:val="24"/>
          <w:szCs w:val="24"/>
          <w:rtl/>
        </w:rPr>
        <w:t xml:space="preserve">حة بين </w:t>
      </w:r>
      <w:r w:rsidR="00370FAD">
        <w:rPr>
          <w:rFonts w:ascii="Simplified Arabic" w:hAnsi="Simplified Arabic" w:cs="Simplified Arabic" w:hint="cs"/>
          <w:sz w:val="24"/>
          <w:szCs w:val="24"/>
          <w:rtl/>
        </w:rPr>
        <w:t xml:space="preserve">أوساط </w:t>
      </w:r>
      <w:r>
        <w:rPr>
          <w:rFonts w:ascii="Simplified Arabic" w:hAnsi="Simplified Arabic" w:cs="Simplified Arabic" w:hint="cs"/>
          <w:sz w:val="24"/>
          <w:szCs w:val="24"/>
          <w:rtl/>
        </w:rPr>
        <w:t xml:space="preserve">الرأي العام برغم التهديدات المختلفة، فعلى سبيل المثال أيد 85% المضي بجهود المصالحة حتى في حال قررت الجهات المانحة وقف الدعم أو قررت إسرائيل عدم العودة للمفاوضات. </w:t>
      </w:r>
    </w:p>
    <w:p w:rsidR="00892DB7" w:rsidRDefault="00892DB7" w:rsidP="00892DB7">
      <w:pPr>
        <w:pStyle w:val="ListParagraph"/>
        <w:numPr>
          <w:ilvl w:val="0"/>
          <w:numId w:val="1"/>
        </w:numPr>
        <w:bidi/>
        <w:jc w:val="both"/>
        <w:rPr>
          <w:rFonts w:ascii="Simplified Arabic" w:hAnsi="Simplified Arabic" w:cs="Simplified Arabic"/>
          <w:sz w:val="24"/>
          <w:szCs w:val="24"/>
        </w:rPr>
      </w:pPr>
      <w:r>
        <w:rPr>
          <w:rFonts w:ascii="Simplified Arabic" w:hAnsi="Simplified Arabic" w:cs="Simplified Arabic" w:hint="cs"/>
          <w:sz w:val="24"/>
          <w:szCs w:val="24"/>
          <w:rtl/>
        </w:rPr>
        <w:t>أما بالنسبة لأولويات الحكومة الانتقالية، فجاء في المرتبة الأولى التحضير لانتخابات عامة مباشرة حيث اخت</w:t>
      </w:r>
      <w:r w:rsidR="001B468E">
        <w:rPr>
          <w:rFonts w:ascii="Simplified Arabic" w:hAnsi="Simplified Arabic" w:cs="Simplified Arabic" w:hint="cs"/>
          <w:sz w:val="24"/>
          <w:szCs w:val="24"/>
          <w:rtl/>
        </w:rPr>
        <w:t>ا</w:t>
      </w:r>
      <w:r>
        <w:rPr>
          <w:rFonts w:ascii="Simplified Arabic" w:hAnsi="Simplified Arabic" w:cs="Simplified Arabic" w:hint="cs"/>
          <w:sz w:val="24"/>
          <w:szCs w:val="24"/>
          <w:rtl/>
        </w:rPr>
        <w:t>ر ذلك كأولوية 54% من المستطلعين. وكان الفرق كبيرا وملح</w:t>
      </w:r>
      <w:r w:rsidR="001B468E">
        <w:rPr>
          <w:rFonts w:ascii="Simplified Arabic" w:hAnsi="Simplified Arabic" w:cs="Simplified Arabic" w:hint="cs"/>
          <w:sz w:val="24"/>
          <w:szCs w:val="24"/>
          <w:rtl/>
        </w:rPr>
        <w:t>وظا بالنسبة لهذه الأولوية بين م</w:t>
      </w:r>
      <w:r>
        <w:rPr>
          <w:rFonts w:ascii="Simplified Arabic" w:hAnsi="Simplified Arabic" w:cs="Simplified Arabic" w:hint="cs"/>
          <w:sz w:val="24"/>
          <w:szCs w:val="24"/>
          <w:rtl/>
        </w:rPr>
        <w:t>س</w:t>
      </w:r>
      <w:r w:rsidR="001B468E">
        <w:rPr>
          <w:rFonts w:ascii="Simplified Arabic" w:hAnsi="Simplified Arabic" w:cs="Simplified Arabic" w:hint="cs"/>
          <w:sz w:val="24"/>
          <w:szCs w:val="24"/>
          <w:rtl/>
        </w:rPr>
        <w:t>ت</w:t>
      </w:r>
      <w:r>
        <w:rPr>
          <w:rFonts w:ascii="Simplified Arabic" w:hAnsi="Simplified Arabic" w:cs="Simplified Arabic" w:hint="cs"/>
          <w:sz w:val="24"/>
          <w:szCs w:val="24"/>
          <w:rtl/>
        </w:rPr>
        <w:t>طلعي الضفة والقطاع، حيث صرح 69% من الغزيين أن الانتخابات هي أهم أولوياتهم من بين الأولويات التي أتى عليها الاستط</w:t>
      </w:r>
      <w:r w:rsidR="001B468E">
        <w:rPr>
          <w:rFonts w:ascii="Simplified Arabic" w:hAnsi="Simplified Arabic" w:cs="Simplified Arabic" w:hint="cs"/>
          <w:sz w:val="24"/>
          <w:szCs w:val="24"/>
          <w:rtl/>
        </w:rPr>
        <w:t>ل</w:t>
      </w:r>
      <w:r>
        <w:rPr>
          <w:rFonts w:ascii="Simplified Arabic" w:hAnsi="Simplified Arabic" w:cs="Simplified Arabic" w:hint="cs"/>
          <w:sz w:val="24"/>
          <w:szCs w:val="24"/>
          <w:rtl/>
        </w:rPr>
        <w:t xml:space="preserve">اع، بينما شاركهم في الرأي 45% من سكان الضفة الغربية. </w:t>
      </w:r>
    </w:p>
    <w:p w:rsidR="00892DB7" w:rsidRDefault="00892DB7" w:rsidP="00892DB7">
      <w:pPr>
        <w:pStyle w:val="ListParagraph"/>
        <w:numPr>
          <w:ilvl w:val="0"/>
          <w:numId w:val="1"/>
        </w:numPr>
        <w:bidi/>
        <w:jc w:val="both"/>
        <w:rPr>
          <w:rFonts w:ascii="Simplified Arabic" w:hAnsi="Simplified Arabic" w:cs="Simplified Arabic"/>
          <w:sz w:val="24"/>
          <w:szCs w:val="24"/>
        </w:rPr>
      </w:pPr>
      <w:r>
        <w:rPr>
          <w:rFonts w:ascii="Simplified Arabic" w:hAnsi="Simplified Arabic" w:cs="Simplified Arabic" w:hint="cs"/>
          <w:sz w:val="24"/>
          <w:szCs w:val="24"/>
          <w:rtl/>
        </w:rPr>
        <w:t xml:space="preserve">وجاء في المرتبة الثانية من حيث الأولويات التقدم للانضمام للأمم المتحدة ومؤسساتها (13%)، وكان هنا أيضا اختلاف بين الضفة </w:t>
      </w:r>
      <w:r w:rsidR="007D73E8">
        <w:rPr>
          <w:rFonts w:ascii="Simplified Arabic" w:hAnsi="Simplified Arabic" w:cs="Simplified Arabic" w:hint="cs"/>
          <w:sz w:val="24"/>
          <w:szCs w:val="24"/>
          <w:rtl/>
        </w:rPr>
        <w:t xml:space="preserve">والقطاع </w:t>
      </w:r>
      <w:r>
        <w:rPr>
          <w:rFonts w:ascii="Simplified Arabic" w:hAnsi="Simplified Arabic" w:cs="Simplified Arabic" w:hint="cs"/>
          <w:sz w:val="24"/>
          <w:szCs w:val="24"/>
          <w:rtl/>
        </w:rPr>
        <w:t>حيث اختار ذلك كاولوية 17%</w:t>
      </w:r>
      <w:r w:rsidR="007D73E8">
        <w:rPr>
          <w:rFonts w:ascii="Simplified Arabic" w:hAnsi="Simplified Arabic" w:cs="Simplified Arabic" w:hint="cs"/>
          <w:sz w:val="24"/>
          <w:szCs w:val="24"/>
          <w:rtl/>
        </w:rPr>
        <w:t xml:space="preserve"> من سكان الضفة</w:t>
      </w:r>
      <w:r>
        <w:rPr>
          <w:rFonts w:ascii="Simplified Arabic" w:hAnsi="Simplified Arabic" w:cs="Simplified Arabic" w:hint="cs"/>
          <w:sz w:val="24"/>
          <w:szCs w:val="24"/>
          <w:rtl/>
        </w:rPr>
        <w:t xml:space="preserve"> مقابل 7% في قطاع غزة.</w:t>
      </w:r>
    </w:p>
    <w:p w:rsidR="00892DB7" w:rsidRDefault="00892DB7" w:rsidP="00892DB7">
      <w:pPr>
        <w:pStyle w:val="ListParagraph"/>
        <w:numPr>
          <w:ilvl w:val="0"/>
          <w:numId w:val="1"/>
        </w:numPr>
        <w:bidi/>
        <w:jc w:val="both"/>
        <w:rPr>
          <w:rFonts w:ascii="Simplified Arabic" w:hAnsi="Simplified Arabic" w:cs="Simplified Arabic"/>
          <w:sz w:val="24"/>
          <w:szCs w:val="24"/>
        </w:rPr>
      </w:pPr>
      <w:r>
        <w:rPr>
          <w:rFonts w:ascii="Simplified Arabic" w:hAnsi="Simplified Arabic" w:cs="Simplified Arabic" w:hint="cs"/>
          <w:sz w:val="24"/>
          <w:szCs w:val="24"/>
          <w:rtl/>
        </w:rPr>
        <w:t>أما في المرتبة الثالثة فجاء مو</w:t>
      </w:r>
      <w:r w:rsidR="007D73E8">
        <w:rPr>
          <w:rFonts w:ascii="Simplified Arabic" w:hAnsi="Simplified Arabic" w:cs="Simplified Arabic" w:hint="cs"/>
          <w:sz w:val="24"/>
          <w:szCs w:val="24"/>
          <w:rtl/>
        </w:rPr>
        <w:t>ضوع استمرار المفاوضات (12%) وتلا</w:t>
      </w:r>
      <w:r>
        <w:rPr>
          <w:rFonts w:ascii="Simplified Arabic" w:hAnsi="Simplified Arabic" w:cs="Simplified Arabic" w:hint="cs"/>
          <w:sz w:val="24"/>
          <w:szCs w:val="24"/>
          <w:rtl/>
        </w:rPr>
        <w:t xml:space="preserve"> ذلك أولويتي تبني خيار المقاومة المسلحة وتبني خيار المقاومة الشعبية (بنسبة 10% لكل منهما).</w:t>
      </w:r>
    </w:p>
    <w:p w:rsidR="00892DB7" w:rsidRDefault="00892DB7" w:rsidP="00892DB7">
      <w:pPr>
        <w:pStyle w:val="ListParagraph"/>
        <w:numPr>
          <w:ilvl w:val="0"/>
          <w:numId w:val="1"/>
        </w:numPr>
        <w:bidi/>
        <w:jc w:val="both"/>
        <w:rPr>
          <w:rFonts w:ascii="Simplified Arabic" w:hAnsi="Simplified Arabic" w:cs="Simplified Arabic"/>
          <w:sz w:val="24"/>
          <w:szCs w:val="24"/>
        </w:rPr>
      </w:pPr>
      <w:r>
        <w:rPr>
          <w:rFonts w:ascii="Simplified Arabic" w:hAnsi="Simplified Arabic" w:cs="Simplified Arabic" w:hint="cs"/>
          <w:sz w:val="24"/>
          <w:szCs w:val="24"/>
          <w:rtl/>
        </w:rPr>
        <w:t>كما أظهر الاس</w:t>
      </w:r>
      <w:r w:rsidR="001B468E">
        <w:rPr>
          <w:rFonts w:ascii="Simplified Arabic" w:hAnsi="Simplified Arabic" w:cs="Simplified Arabic" w:hint="cs"/>
          <w:sz w:val="24"/>
          <w:szCs w:val="24"/>
          <w:rtl/>
        </w:rPr>
        <w:t>ت</w:t>
      </w:r>
      <w:r>
        <w:rPr>
          <w:rFonts w:ascii="Simplified Arabic" w:hAnsi="Simplified Arabic" w:cs="Simplified Arabic" w:hint="cs"/>
          <w:sz w:val="24"/>
          <w:szCs w:val="24"/>
          <w:rtl/>
        </w:rPr>
        <w:t>طلاع أن 80% يؤيدون دمج الأجهزة الأمنية في الضفة وغزة، بينما يعارض ذلك 15%.</w:t>
      </w:r>
    </w:p>
    <w:p w:rsidR="00892DB7" w:rsidRDefault="00892DB7" w:rsidP="00892DB7">
      <w:pPr>
        <w:pStyle w:val="ListParagraph"/>
        <w:numPr>
          <w:ilvl w:val="0"/>
          <w:numId w:val="1"/>
        </w:numPr>
        <w:bidi/>
        <w:jc w:val="both"/>
        <w:rPr>
          <w:rFonts w:ascii="Simplified Arabic" w:hAnsi="Simplified Arabic" w:cs="Simplified Arabic"/>
          <w:sz w:val="24"/>
          <w:szCs w:val="24"/>
        </w:rPr>
      </w:pPr>
      <w:r>
        <w:rPr>
          <w:rFonts w:ascii="Simplified Arabic" w:hAnsi="Simplified Arabic" w:cs="Simplified Arabic" w:hint="cs"/>
          <w:sz w:val="24"/>
          <w:szCs w:val="24"/>
          <w:rtl/>
        </w:rPr>
        <w:t>هذا ويؤيد، 77% انضمام حركة حماس لمنظمة التحرير الفلسطينية، بينما يعارض ذلك 18%.</w:t>
      </w:r>
    </w:p>
    <w:p w:rsidR="00892DB7" w:rsidRPr="009E37C4" w:rsidRDefault="00892DB7" w:rsidP="00892DB7">
      <w:pPr>
        <w:bidi/>
        <w:jc w:val="both"/>
        <w:rPr>
          <w:rFonts w:ascii="Simplified Arabic" w:hAnsi="Simplified Arabic" w:cs="Simplified Arabic"/>
          <w:b/>
          <w:bCs/>
          <w:sz w:val="32"/>
          <w:szCs w:val="32"/>
          <w:rtl/>
        </w:rPr>
      </w:pPr>
      <w:r w:rsidRPr="009E37C4">
        <w:rPr>
          <w:rFonts w:ascii="Simplified Arabic" w:hAnsi="Simplified Arabic" w:cs="Simplified Arabic" w:hint="cs"/>
          <w:b/>
          <w:bCs/>
          <w:sz w:val="32"/>
          <w:szCs w:val="32"/>
          <w:rtl/>
        </w:rPr>
        <w:t>ثانيا: النظرة للمستقبل</w:t>
      </w:r>
    </w:p>
    <w:p w:rsidR="00892DB7" w:rsidRDefault="00892DB7" w:rsidP="00892DB7">
      <w:pPr>
        <w:bidi/>
        <w:jc w:val="both"/>
        <w:rPr>
          <w:rFonts w:ascii="Simplified Arabic" w:hAnsi="Simplified Arabic" w:cs="Simplified Arabic"/>
          <w:sz w:val="24"/>
          <w:szCs w:val="24"/>
          <w:rtl/>
        </w:rPr>
      </w:pPr>
      <w:r>
        <w:rPr>
          <w:rFonts w:ascii="Simplified Arabic" w:hAnsi="Simplified Arabic" w:cs="Simplified Arabic" w:hint="cs"/>
          <w:sz w:val="24"/>
          <w:szCs w:val="24"/>
          <w:rtl/>
        </w:rPr>
        <w:t>لقد أدت المساعي لتحقيق المصالحة وقرب الاعلان عن حكومة التوافق الوطني لقفزات غير مسبوقة في معدلات التفاؤل بعد أن كانت قد وصلت نقطة منخفضة تاريخيا كا يظهر من استطلاع أوراد الذ</w:t>
      </w:r>
      <w:r w:rsidR="001B468E">
        <w:rPr>
          <w:rFonts w:ascii="Simplified Arabic" w:hAnsi="Simplified Arabic" w:cs="Simplified Arabic" w:hint="cs"/>
          <w:sz w:val="24"/>
          <w:szCs w:val="24"/>
          <w:rtl/>
        </w:rPr>
        <w:t>ي</w:t>
      </w:r>
      <w:r>
        <w:rPr>
          <w:rFonts w:ascii="Simplified Arabic" w:hAnsi="Simplified Arabic" w:cs="Simplified Arabic" w:hint="cs"/>
          <w:sz w:val="24"/>
          <w:szCs w:val="24"/>
          <w:rtl/>
        </w:rPr>
        <w:t xml:space="preserve"> تم خلال شهر أذار 2014 (أي قبل ما يزيد عن شهرين). ومن المؤكد أن هذا الارتفاع الكبير في التفاؤل ناتج عن عملية المصالحة وذلك ب</w:t>
      </w:r>
      <w:r w:rsidR="001B468E">
        <w:rPr>
          <w:rFonts w:ascii="Simplified Arabic" w:hAnsi="Simplified Arabic" w:cs="Simplified Arabic" w:hint="cs"/>
          <w:sz w:val="24"/>
          <w:szCs w:val="24"/>
          <w:rtl/>
        </w:rPr>
        <w:t>ال</w:t>
      </w:r>
      <w:r>
        <w:rPr>
          <w:rFonts w:ascii="Simplified Arabic" w:hAnsi="Simplified Arabic" w:cs="Simplified Arabic" w:hint="cs"/>
          <w:sz w:val="24"/>
          <w:szCs w:val="24"/>
          <w:rtl/>
        </w:rPr>
        <w:t xml:space="preserve">رغم </w:t>
      </w:r>
      <w:r w:rsidR="001B468E">
        <w:rPr>
          <w:rFonts w:ascii="Simplified Arabic" w:hAnsi="Simplified Arabic" w:cs="Simplified Arabic" w:hint="cs"/>
          <w:sz w:val="24"/>
          <w:szCs w:val="24"/>
          <w:rtl/>
        </w:rPr>
        <w:t xml:space="preserve">من </w:t>
      </w:r>
      <w:r>
        <w:rPr>
          <w:rFonts w:ascii="Simplified Arabic" w:hAnsi="Simplified Arabic" w:cs="Simplified Arabic" w:hint="cs"/>
          <w:sz w:val="24"/>
          <w:szCs w:val="24"/>
          <w:rtl/>
        </w:rPr>
        <w:t>توقف</w:t>
      </w:r>
      <w:r w:rsidR="001B468E">
        <w:rPr>
          <w:rFonts w:ascii="Simplified Arabic" w:hAnsi="Simplified Arabic" w:cs="Simplified Arabic" w:hint="cs"/>
          <w:sz w:val="24"/>
          <w:szCs w:val="24"/>
          <w:rtl/>
        </w:rPr>
        <w:t xml:space="preserve"> عملية المفاوضات. وسيكون لذلك ت</w:t>
      </w:r>
      <w:r>
        <w:rPr>
          <w:rFonts w:ascii="Simplified Arabic" w:hAnsi="Simplified Arabic" w:cs="Simplified Arabic" w:hint="cs"/>
          <w:sz w:val="24"/>
          <w:szCs w:val="24"/>
          <w:rtl/>
        </w:rPr>
        <w:t>ب</w:t>
      </w:r>
      <w:r w:rsidR="001B468E">
        <w:rPr>
          <w:rFonts w:ascii="Simplified Arabic" w:hAnsi="Simplified Arabic" w:cs="Simplified Arabic" w:hint="cs"/>
          <w:sz w:val="24"/>
          <w:szCs w:val="24"/>
          <w:rtl/>
        </w:rPr>
        <w:t>ع</w:t>
      </w:r>
      <w:r>
        <w:rPr>
          <w:rFonts w:ascii="Simplified Arabic" w:hAnsi="Simplified Arabic" w:cs="Simplified Arabic" w:hint="cs"/>
          <w:sz w:val="24"/>
          <w:szCs w:val="24"/>
          <w:rtl/>
        </w:rPr>
        <w:t>ات كبيرة من حيث التوقعات من الحكومة الجديدة كما تم الإشارة اليه سابقا:</w:t>
      </w:r>
    </w:p>
    <w:p w:rsidR="00892DB7" w:rsidRDefault="00892DB7" w:rsidP="00892DB7">
      <w:pPr>
        <w:pStyle w:val="ListParagraph"/>
        <w:numPr>
          <w:ilvl w:val="0"/>
          <w:numId w:val="2"/>
        </w:numPr>
        <w:bidi/>
        <w:jc w:val="both"/>
        <w:rPr>
          <w:rFonts w:ascii="Simplified Arabic" w:hAnsi="Simplified Arabic" w:cs="Simplified Arabic"/>
          <w:sz w:val="24"/>
          <w:szCs w:val="24"/>
        </w:rPr>
      </w:pPr>
      <w:r w:rsidRPr="00A333A1">
        <w:rPr>
          <w:rFonts w:ascii="Simplified Arabic" w:hAnsi="Simplified Arabic" w:cs="Simplified Arabic" w:hint="cs"/>
          <w:sz w:val="24"/>
          <w:szCs w:val="24"/>
          <w:rtl/>
        </w:rPr>
        <w:t xml:space="preserve">ارتفعت نسبة التفاؤل بين فلسطيني الضفة وغزة من 48% في أذار إلى 63% في هذا الاستطلاع (أي بزيادة 15 نقطة). والملفت للنظر هو الوضع في قطاع غزة حيث ارتفعت نسبة التفاؤل من 46% في أذار إلى 71% الأن (بزيادة 25 نقطة). في المقابل، ارتفعت نسبة التفاؤل ولكن بشكل أقل </w:t>
      </w:r>
      <w:r w:rsidR="001B468E">
        <w:rPr>
          <w:rFonts w:ascii="Simplified Arabic" w:hAnsi="Simplified Arabic" w:cs="Simplified Arabic" w:hint="cs"/>
          <w:sz w:val="24"/>
          <w:szCs w:val="24"/>
          <w:rtl/>
        </w:rPr>
        <w:t xml:space="preserve">في الضفة الغربية - </w:t>
      </w:r>
      <w:r w:rsidRPr="00A333A1">
        <w:rPr>
          <w:rFonts w:ascii="Simplified Arabic" w:hAnsi="Simplified Arabic" w:cs="Simplified Arabic" w:hint="cs"/>
          <w:sz w:val="24"/>
          <w:szCs w:val="24"/>
          <w:rtl/>
        </w:rPr>
        <w:t>من 50% إلى 58% (8 نقاط).</w:t>
      </w:r>
    </w:p>
    <w:p w:rsidR="00892DB7" w:rsidRDefault="00892DB7" w:rsidP="00892DB7">
      <w:pPr>
        <w:pStyle w:val="ListParagraph"/>
        <w:numPr>
          <w:ilvl w:val="0"/>
          <w:numId w:val="2"/>
        </w:numPr>
        <w:bidi/>
        <w:jc w:val="both"/>
        <w:rPr>
          <w:rFonts w:ascii="Simplified Arabic" w:hAnsi="Simplified Arabic" w:cs="Simplified Arabic"/>
          <w:sz w:val="24"/>
          <w:szCs w:val="24"/>
        </w:rPr>
      </w:pPr>
      <w:r>
        <w:rPr>
          <w:rFonts w:ascii="Simplified Arabic" w:hAnsi="Simplified Arabic" w:cs="Simplified Arabic" w:hint="cs"/>
          <w:sz w:val="24"/>
          <w:szCs w:val="24"/>
          <w:rtl/>
        </w:rPr>
        <w:t>أما حول مسار المجتمع الفلسطيني، فارتفعت نسبة من يرى بأنه يسير في الاتجاه الصحيح من 29% في أذار إلى 55% الأن (بزيادة 26 نقطة). وكانت الزيادة في غزة من 20% في أذار إلى 61% الأن (أي بزيادة غير مسب</w:t>
      </w:r>
      <w:r w:rsidR="001B468E">
        <w:rPr>
          <w:rFonts w:ascii="Simplified Arabic" w:hAnsi="Simplified Arabic" w:cs="Simplified Arabic" w:hint="cs"/>
          <w:sz w:val="24"/>
          <w:szCs w:val="24"/>
          <w:rtl/>
        </w:rPr>
        <w:t>وقة تصل إلى 41 نقطة). أما في ال</w:t>
      </w:r>
      <w:r>
        <w:rPr>
          <w:rFonts w:ascii="Simplified Arabic" w:hAnsi="Simplified Arabic" w:cs="Simplified Arabic" w:hint="cs"/>
          <w:sz w:val="24"/>
          <w:szCs w:val="24"/>
          <w:rtl/>
        </w:rPr>
        <w:t>ض</w:t>
      </w:r>
      <w:r w:rsidR="001B468E">
        <w:rPr>
          <w:rFonts w:ascii="Simplified Arabic" w:hAnsi="Simplified Arabic" w:cs="Simplified Arabic" w:hint="cs"/>
          <w:sz w:val="24"/>
          <w:szCs w:val="24"/>
          <w:rtl/>
        </w:rPr>
        <w:t>ف</w:t>
      </w:r>
      <w:r>
        <w:rPr>
          <w:rFonts w:ascii="Simplified Arabic" w:hAnsi="Simplified Arabic" w:cs="Simplified Arabic" w:hint="cs"/>
          <w:sz w:val="24"/>
          <w:szCs w:val="24"/>
          <w:rtl/>
        </w:rPr>
        <w:t>ة فارتفعت النسبة من 35% إلى 51% (بزيادة 16 نقطة).</w:t>
      </w:r>
    </w:p>
    <w:p w:rsidR="00892DB7" w:rsidRDefault="00892DB7" w:rsidP="00892DB7">
      <w:pPr>
        <w:pStyle w:val="ListParagraph"/>
        <w:numPr>
          <w:ilvl w:val="0"/>
          <w:numId w:val="2"/>
        </w:numPr>
        <w:bidi/>
        <w:jc w:val="both"/>
        <w:rPr>
          <w:rFonts w:ascii="Simplified Arabic" w:hAnsi="Simplified Arabic" w:cs="Simplified Arabic"/>
          <w:sz w:val="24"/>
          <w:szCs w:val="24"/>
        </w:rPr>
      </w:pPr>
      <w:r>
        <w:rPr>
          <w:rFonts w:ascii="Simplified Arabic" w:hAnsi="Simplified Arabic" w:cs="Simplified Arabic" w:hint="cs"/>
          <w:sz w:val="24"/>
          <w:szCs w:val="24"/>
          <w:rtl/>
        </w:rPr>
        <w:t>ومع ذلك، ما زال 41% من الفلسطينين في المنطقتين يعتقدون بأن المجتمع الفلسطيني يسير بالاتجاه الخاطئ (37% في القطاع و 44% في الضفة).</w:t>
      </w:r>
    </w:p>
    <w:p w:rsidR="00892DB7" w:rsidRDefault="00892DB7" w:rsidP="00892DB7">
      <w:pPr>
        <w:pStyle w:val="ListParagraph"/>
        <w:numPr>
          <w:ilvl w:val="0"/>
          <w:numId w:val="2"/>
        </w:numPr>
        <w:bidi/>
        <w:jc w:val="both"/>
        <w:rPr>
          <w:rFonts w:ascii="Simplified Arabic" w:hAnsi="Simplified Arabic" w:cs="Simplified Arabic"/>
          <w:sz w:val="24"/>
          <w:szCs w:val="24"/>
        </w:rPr>
      </w:pPr>
      <w:r>
        <w:rPr>
          <w:rFonts w:ascii="Simplified Arabic" w:hAnsi="Simplified Arabic" w:cs="Simplified Arabic" w:hint="cs"/>
          <w:sz w:val="24"/>
          <w:szCs w:val="24"/>
          <w:rtl/>
        </w:rPr>
        <w:t>ومن بين العوامل التي تؤثر على هذا التقييم العوامل الاقتصادية، حيث صرح 48% من المستطلعين أن أوضاعهم الاقتصادية تر</w:t>
      </w:r>
      <w:r w:rsidR="001B468E">
        <w:rPr>
          <w:rFonts w:ascii="Simplified Arabic" w:hAnsi="Simplified Arabic" w:cs="Simplified Arabic" w:hint="cs"/>
          <w:sz w:val="24"/>
          <w:szCs w:val="24"/>
          <w:rtl/>
        </w:rPr>
        <w:t>ا</w:t>
      </w:r>
      <w:r>
        <w:rPr>
          <w:rFonts w:ascii="Simplified Arabic" w:hAnsi="Simplified Arabic" w:cs="Simplified Arabic" w:hint="cs"/>
          <w:sz w:val="24"/>
          <w:szCs w:val="24"/>
          <w:rtl/>
        </w:rPr>
        <w:t>جعت خلال السنة الفائتة، وبقى الحال على ما هو بالنسبة إلى 35% من الأسر، ب</w:t>
      </w:r>
      <w:r w:rsidR="001B468E">
        <w:rPr>
          <w:rFonts w:ascii="Simplified Arabic" w:hAnsi="Simplified Arabic" w:cs="Simplified Arabic" w:hint="cs"/>
          <w:sz w:val="24"/>
          <w:szCs w:val="24"/>
          <w:rtl/>
        </w:rPr>
        <w:t>ينما عبرت 16% من الأسر بأن وضعها</w:t>
      </w:r>
      <w:r>
        <w:rPr>
          <w:rFonts w:ascii="Simplified Arabic" w:hAnsi="Simplified Arabic" w:cs="Simplified Arabic" w:hint="cs"/>
          <w:sz w:val="24"/>
          <w:szCs w:val="24"/>
          <w:rtl/>
        </w:rPr>
        <w:t xml:space="preserve"> الاقتصادي أفضل. ووصلت نسبة من صرحو</w:t>
      </w:r>
      <w:r w:rsidR="001B468E">
        <w:rPr>
          <w:rFonts w:ascii="Simplified Arabic" w:hAnsi="Simplified Arabic" w:cs="Simplified Arabic" w:hint="cs"/>
          <w:sz w:val="24"/>
          <w:szCs w:val="24"/>
          <w:rtl/>
        </w:rPr>
        <w:t>ا بأن أ</w:t>
      </w:r>
      <w:r>
        <w:rPr>
          <w:rFonts w:ascii="Simplified Arabic" w:hAnsi="Simplified Arabic" w:cs="Simplified Arabic" w:hint="cs"/>
          <w:sz w:val="24"/>
          <w:szCs w:val="24"/>
          <w:rtl/>
        </w:rPr>
        <w:t>وضاعهم ساءت إلى 58% في</w:t>
      </w:r>
      <w:r w:rsidR="001B468E">
        <w:rPr>
          <w:rFonts w:ascii="Simplified Arabic" w:hAnsi="Simplified Arabic" w:cs="Simplified Arabic" w:hint="cs"/>
          <w:sz w:val="24"/>
          <w:szCs w:val="24"/>
          <w:rtl/>
        </w:rPr>
        <w:t xml:space="preserve"> قطاع غزة وإلى 43% في ال</w:t>
      </w:r>
      <w:r>
        <w:rPr>
          <w:rFonts w:ascii="Simplified Arabic" w:hAnsi="Simplified Arabic" w:cs="Simplified Arabic" w:hint="cs"/>
          <w:sz w:val="24"/>
          <w:szCs w:val="24"/>
          <w:rtl/>
        </w:rPr>
        <w:t>ض</w:t>
      </w:r>
      <w:r w:rsidR="001B468E">
        <w:rPr>
          <w:rFonts w:ascii="Simplified Arabic" w:hAnsi="Simplified Arabic" w:cs="Simplified Arabic" w:hint="cs"/>
          <w:sz w:val="24"/>
          <w:szCs w:val="24"/>
          <w:rtl/>
        </w:rPr>
        <w:t>ف</w:t>
      </w:r>
      <w:r>
        <w:rPr>
          <w:rFonts w:ascii="Simplified Arabic" w:hAnsi="Simplified Arabic" w:cs="Simplified Arabic" w:hint="cs"/>
          <w:sz w:val="24"/>
          <w:szCs w:val="24"/>
          <w:rtl/>
        </w:rPr>
        <w:t>ة الغربية.</w:t>
      </w:r>
    </w:p>
    <w:p w:rsidR="005E2EFF" w:rsidRPr="005E2EFF" w:rsidRDefault="00892DB7" w:rsidP="005E2EFF">
      <w:pPr>
        <w:pStyle w:val="ListParagraph"/>
        <w:numPr>
          <w:ilvl w:val="0"/>
          <w:numId w:val="2"/>
        </w:numPr>
        <w:bidi/>
        <w:jc w:val="both"/>
        <w:rPr>
          <w:rFonts w:ascii="Simplified Arabic" w:hAnsi="Simplified Arabic" w:cs="Simplified Arabic"/>
          <w:b/>
          <w:bCs/>
          <w:sz w:val="32"/>
          <w:szCs w:val="32"/>
        </w:rPr>
      </w:pPr>
      <w:r>
        <w:rPr>
          <w:rFonts w:ascii="Simplified Arabic" w:hAnsi="Simplified Arabic" w:cs="Simplified Arabic" w:hint="cs"/>
          <w:sz w:val="24"/>
          <w:szCs w:val="24"/>
          <w:rtl/>
        </w:rPr>
        <w:t>كما أن نظرة الجمهور للفساد عامل مهم أخر، حيث يرى 44% من المستطلعين أن الفساد في تزايد، و29% يرون بأنه ما زال على حاله، بينما يرى 24% بأن الفساد في تراجع. وليس هناك اختلافات كبيرة بين النظرة لموضوع الفساد في الضفة وغزة.</w:t>
      </w:r>
    </w:p>
    <w:p w:rsidR="00892DB7" w:rsidRPr="005E2EFF" w:rsidRDefault="005E2EFF" w:rsidP="005E2EFF">
      <w:pPr>
        <w:bidi/>
        <w:ind w:left="360"/>
        <w:jc w:val="both"/>
        <w:rPr>
          <w:rFonts w:ascii="Simplified Arabic" w:hAnsi="Simplified Arabic" w:cs="Simplified Arabic"/>
          <w:b/>
          <w:bCs/>
          <w:sz w:val="32"/>
          <w:szCs w:val="32"/>
          <w:rtl/>
        </w:rPr>
      </w:pPr>
      <w:r w:rsidRPr="005E2EFF">
        <w:rPr>
          <w:rFonts w:ascii="Simplified Arabic" w:hAnsi="Simplified Arabic" w:cs="Simplified Arabic" w:hint="cs"/>
          <w:b/>
          <w:bCs/>
          <w:sz w:val="32"/>
          <w:szCs w:val="32"/>
          <w:rtl/>
        </w:rPr>
        <w:t xml:space="preserve"> </w:t>
      </w:r>
      <w:r w:rsidR="00892DB7" w:rsidRPr="005E2EFF">
        <w:rPr>
          <w:rFonts w:ascii="Simplified Arabic" w:hAnsi="Simplified Arabic" w:cs="Simplified Arabic" w:hint="cs"/>
          <w:b/>
          <w:bCs/>
          <w:sz w:val="32"/>
          <w:szCs w:val="32"/>
          <w:rtl/>
        </w:rPr>
        <w:t>ثالثا: تقييم أداء الحكومتين والقيادات</w:t>
      </w:r>
    </w:p>
    <w:p w:rsidR="00892DB7" w:rsidRDefault="00892DB7" w:rsidP="00892DB7">
      <w:pPr>
        <w:bidi/>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دأب أوراد خلال السنوات السبع الماضية على استطلاع الرأي العام حول حكومتين، ومع تشكيل حكومة الوفاق الوطني سيقوم بالعودة لطرح سؤال حول حكومة واحدة . وحيث أن هذه هي المرة الأخيرة في المستقبل المنظور لتقييم حكومتين، فإننا نقدم النتائج على النحو التالي: </w:t>
      </w:r>
    </w:p>
    <w:p w:rsidR="00892DB7" w:rsidRDefault="00892DB7" w:rsidP="004068D0">
      <w:pPr>
        <w:pStyle w:val="ListParagraph"/>
        <w:numPr>
          <w:ilvl w:val="0"/>
          <w:numId w:val="3"/>
        </w:numPr>
        <w:bidi/>
        <w:jc w:val="both"/>
        <w:rPr>
          <w:rFonts w:ascii="Simplified Arabic" w:hAnsi="Simplified Arabic" w:cs="Simplified Arabic"/>
          <w:sz w:val="24"/>
          <w:szCs w:val="24"/>
        </w:rPr>
      </w:pPr>
      <w:r>
        <w:rPr>
          <w:rFonts w:ascii="Simplified Arabic" w:hAnsi="Simplified Arabic" w:cs="Simplified Arabic" w:hint="cs"/>
          <w:sz w:val="24"/>
          <w:szCs w:val="24"/>
          <w:rtl/>
        </w:rPr>
        <w:t xml:space="preserve">حكومة اسماعيل هنية: والتي تسلم مهماتها لحكومة الوفاق الوطني، فإن النتائج تظهر أن تقييم أداءها قد تحسن نتيجة لعملية المصالحة، حيث ارتفعت نسبة من يقيمون أداءها بأنه (جيد) من 20% إلى </w:t>
      </w:r>
      <w:r w:rsidR="004068D0">
        <w:rPr>
          <w:rFonts w:ascii="Simplified Arabic" w:hAnsi="Simplified Arabic" w:cs="Simplified Arabic" w:hint="cs"/>
          <w:sz w:val="24"/>
          <w:szCs w:val="24"/>
          <w:rtl/>
        </w:rPr>
        <w:t>27</w:t>
      </w:r>
      <w:r>
        <w:rPr>
          <w:rFonts w:ascii="Simplified Arabic" w:hAnsi="Simplified Arabic" w:cs="Simplified Arabic" w:hint="cs"/>
          <w:sz w:val="24"/>
          <w:szCs w:val="24"/>
          <w:rtl/>
        </w:rPr>
        <w:t xml:space="preserve">%، بينما ارتفعت نسبة التقييم (متوسط) من 33% إلى 36%، أما التقييم السلبي (ضعيف) فانخفض من 33% إلى 26%، وبقى التقييم السلبي لحكومة هنية أكثر ارتفاعا في قطاع غزة حيث وصل إلى 32% مقابل 22% في الضفة الغربية. </w:t>
      </w:r>
    </w:p>
    <w:p w:rsidR="00892DB7" w:rsidRDefault="00892DB7" w:rsidP="001B468E">
      <w:pPr>
        <w:pStyle w:val="ListParagraph"/>
        <w:numPr>
          <w:ilvl w:val="0"/>
          <w:numId w:val="3"/>
        </w:numPr>
        <w:bidi/>
        <w:jc w:val="both"/>
        <w:rPr>
          <w:rFonts w:ascii="Simplified Arabic" w:hAnsi="Simplified Arabic" w:cs="Simplified Arabic"/>
          <w:sz w:val="24"/>
          <w:szCs w:val="24"/>
        </w:rPr>
      </w:pPr>
      <w:r>
        <w:rPr>
          <w:rFonts w:ascii="Simplified Arabic" w:hAnsi="Simplified Arabic" w:cs="Simplified Arabic" w:hint="cs"/>
          <w:sz w:val="24"/>
          <w:szCs w:val="24"/>
          <w:rtl/>
        </w:rPr>
        <w:t xml:space="preserve">حكومة رامي الحمدالله: كانت حكومة </w:t>
      </w:r>
      <w:r w:rsidR="001B468E">
        <w:rPr>
          <w:rFonts w:ascii="Simplified Arabic" w:hAnsi="Simplified Arabic" w:cs="Simplified Arabic" w:hint="cs"/>
          <w:sz w:val="24"/>
          <w:szCs w:val="24"/>
          <w:rtl/>
        </w:rPr>
        <w:t>الحمدالله</w:t>
      </w:r>
      <w:r>
        <w:rPr>
          <w:rFonts w:ascii="Simplified Arabic" w:hAnsi="Simplified Arabic" w:cs="Simplified Arabic" w:hint="cs"/>
          <w:sz w:val="24"/>
          <w:szCs w:val="24"/>
          <w:rtl/>
        </w:rPr>
        <w:t xml:space="preserve"> المستفيد الأكبر من</w:t>
      </w:r>
      <w:r w:rsidR="001B468E">
        <w:rPr>
          <w:rFonts w:ascii="Simplified Arabic" w:hAnsi="Simplified Arabic" w:cs="Simplified Arabic" w:hint="cs"/>
          <w:sz w:val="24"/>
          <w:szCs w:val="24"/>
          <w:rtl/>
        </w:rPr>
        <w:t xml:space="preserve"> جهود المصالحة من حيث تقييم الرأ</w:t>
      </w:r>
      <w:r>
        <w:rPr>
          <w:rFonts w:ascii="Simplified Arabic" w:hAnsi="Simplified Arabic" w:cs="Simplified Arabic" w:hint="cs"/>
          <w:sz w:val="24"/>
          <w:szCs w:val="24"/>
          <w:rtl/>
        </w:rPr>
        <w:t xml:space="preserve">ي العام، حيث ارتفع التقييم الإيجابي لحكومته المستقيلة من 31% إلى </w:t>
      </w:r>
      <w:r w:rsidR="001B468E">
        <w:rPr>
          <w:rFonts w:ascii="Simplified Arabic" w:hAnsi="Simplified Arabic" w:cs="Simplified Arabic" w:hint="cs"/>
          <w:sz w:val="24"/>
          <w:szCs w:val="24"/>
          <w:rtl/>
        </w:rPr>
        <w:t>42% (بزيادة 11 نقطة)، وجاء ذلك إ</w:t>
      </w:r>
      <w:r>
        <w:rPr>
          <w:rFonts w:ascii="Simplified Arabic" w:hAnsi="Simplified Arabic" w:cs="Simplified Arabic" w:hint="cs"/>
          <w:sz w:val="24"/>
          <w:szCs w:val="24"/>
          <w:rtl/>
        </w:rPr>
        <w:t>ثر انخفاض التقييم المتوسط من (40% إلى 32%) والتقييم السلبي من (16% إلى 13%). ولم تختلف معدلات التقييم لأداء حكومة الحمدالله بين الضفة والقطاع.</w:t>
      </w:r>
    </w:p>
    <w:p w:rsidR="00892DB7" w:rsidRDefault="00892DB7" w:rsidP="001B468E">
      <w:pPr>
        <w:pStyle w:val="ListParagraph"/>
        <w:numPr>
          <w:ilvl w:val="0"/>
          <w:numId w:val="3"/>
        </w:numPr>
        <w:bidi/>
        <w:jc w:val="both"/>
        <w:rPr>
          <w:rFonts w:ascii="Simplified Arabic" w:hAnsi="Simplified Arabic" w:cs="Simplified Arabic"/>
          <w:sz w:val="24"/>
          <w:szCs w:val="24"/>
        </w:rPr>
      </w:pPr>
      <w:r>
        <w:rPr>
          <w:rFonts w:ascii="Simplified Arabic" w:hAnsi="Simplified Arabic" w:cs="Simplified Arabic" w:hint="cs"/>
          <w:sz w:val="24"/>
          <w:szCs w:val="24"/>
          <w:rtl/>
        </w:rPr>
        <w:t>الرئيس محمود عباس: ارتفع التقييم الايجابي لأداء الرئيس (جيد) من 38% في استطلاع أذار إلى 45% حاليا (أي بزيادة 7 نقاط)، واعتبر أداءه (متوسطا) 34% من المستطلعين، في حين اعتبره 18% ضعيفا.</w:t>
      </w:r>
    </w:p>
    <w:p w:rsidR="00892DB7" w:rsidRPr="00DA6C09" w:rsidRDefault="00892DB7" w:rsidP="00892DB7">
      <w:pPr>
        <w:pStyle w:val="ListParagraph"/>
        <w:numPr>
          <w:ilvl w:val="0"/>
          <w:numId w:val="3"/>
        </w:numPr>
        <w:bidi/>
        <w:jc w:val="both"/>
        <w:rPr>
          <w:rFonts w:ascii="Simplified Arabic" w:hAnsi="Simplified Arabic" w:cs="Simplified Arabic"/>
          <w:sz w:val="24"/>
          <w:szCs w:val="24"/>
          <w:rtl/>
        </w:rPr>
      </w:pPr>
      <w:r>
        <w:rPr>
          <w:rFonts w:ascii="Simplified Arabic" w:hAnsi="Simplified Arabic" w:cs="Simplified Arabic" w:hint="cs"/>
          <w:sz w:val="24"/>
          <w:szCs w:val="24"/>
          <w:rtl/>
        </w:rPr>
        <w:t>وبشكل عام، فإن معدل الاتفاق مع أداء الرئيس، وهو مؤشر يستمر أوراد بمتابعته، بقي ثابتا على 58%، في مقابل 31% لغير المتفقين مع أداءه. ووصل معد</w:t>
      </w:r>
      <w:r w:rsidR="001B468E">
        <w:rPr>
          <w:rFonts w:ascii="Simplified Arabic" w:hAnsi="Simplified Arabic" w:cs="Simplified Arabic" w:hint="cs"/>
          <w:sz w:val="24"/>
          <w:szCs w:val="24"/>
          <w:rtl/>
        </w:rPr>
        <w:t>ل</w:t>
      </w:r>
      <w:r>
        <w:rPr>
          <w:rFonts w:ascii="Simplified Arabic" w:hAnsi="Simplified Arabic" w:cs="Simplified Arabic" w:hint="cs"/>
          <w:sz w:val="24"/>
          <w:szCs w:val="24"/>
          <w:rtl/>
        </w:rPr>
        <w:t xml:space="preserve"> الاتفاق مع أداء الرئيس إلى 60% في الضفة الغربية مقابل 55% في قطاع غزة.</w:t>
      </w:r>
    </w:p>
    <w:p w:rsidR="00892DB7" w:rsidRPr="009E37C4" w:rsidRDefault="00892DB7" w:rsidP="00892DB7">
      <w:pPr>
        <w:bidi/>
        <w:ind w:left="360"/>
        <w:jc w:val="both"/>
        <w:rPr>
          <w:rFonts w:ascii="Simplified Arabic" w:hAnsi="Simplified Arabic" w:cs="Simplified Arabic"/>
          <w:b/>
          <w:bCs/>
          <w:sz w:val="32"/>
          <w:szCs w:val="32"/>
          <w:rtl/>
        </w:rPr>
      </w:pPr>
      <w:r w:rsidRPr="009E37C4">
        <w:rPr>
          <w:rFonts w:ascii="Simplified Arabic" w:hAnsi="Simplified Arabic" w:cs="Simplified Arabic" w:hint="cs"/>
          <w:b/>
          <w:bCs/>
          <w:sz w:val="32"/>
          <w:szCs w:val="32"/>
          <w:rtl/>
        </w:rPr>
        <w:t>رابعا: الانتخابات</w:t>
      </w:r>
    </w:p>
    <w:p w:rsidR="00892DB7" w:rsidRDefault="00892DB7" w:rsidP="00892DB7">
      <w:pPr>
        <w:bidi/>
        <w:ind w:left="360"/>
        <w:jc w:val="both"/>
        <w:rPr>
          <w:rFonts w:ascii="Simplified Arabic" w:hAnsi="Simplified Arabic" w:cs="Simplified Arabic"/>
          <w:sz w:val="24"/>
          <w:szCs w:val="24"/>
          <w:rtl/>
        </w:rPr>
      </w:pPr>
      <w:r>
        <w:rPr>
          <w:rFonts w:ascii="Simplified Arabic" w:hAnsi="Simplified Arabic" w:cs="Simplified Arabic" w:hint="cs"/>
          <w:sz w:val="24"/>
          <w:szCs w:val="24"/>
          <w:rtl/>
        </w:rPr>
        <w:t>وصلت نسبة التأييد لإجراء الانتخابات التشريعية والرئاسية إلى معدلات غير مسبوقة:</w:t>
      </w:r>
    </w:p>
    <w:p w:rsidR="00892DB7" w:rsidRDefault="00892DB7" w:rsidP="00892DB7">
      <w:pPr>
        <w:pStyle w:val="ListParagraph"/>
        <w:numPr>
          <w:ilvl w:val="0"/>
          <w:numId w:val="4"/>
        </w:numPr>
        <w:bidi/>
        <w:jc w:val="both"/>
        <w:rPr>
          <w:rFonts w:ascii="Simplified Arabic" w:hAnsi="Simplified Arabic" w:cs="Simplified Arabic"/>
          <w:sz w:val="24"/>
          <w:szCs w:val="24"/>
        </w:rPr>
      </w:pPr>
      <w:r>
        <w:rPr>
          <w:rFonts w:ascii="Simplified Arabic" w:hAnsi="Simplified Arabic" w:cs="Simplified Arabic" w:hint="cs"/>
          <w:sz w:val="24"/>
          <w:szCs w:val="24"/>
          <w:rtl/>
        </w:rPr>
        <w:t>صرح 92% من الفلسطينيين بأنهم يؤيدون إجراء الانتخابات التشريعية فورا في الضفة الغربية وقطاع غزة، كما وصلت نسبة التأييد لإجراء الانتخابات الرئاسية إلى 90%.</w:t>
      </w:r>
    </w:p>
    <w:p w:rsidR="00892DB7" w:rsidRDefault="00892DB7" w:rsidP="00892DB7">
      <w:pPr>
        <w:pStyle w:val="ListParagraph"/>
        <w:numPr>
          <w:ilvl w:val="0"/>
          <w:numId w:val="4"/>
        </w:numPr>
        <w:bidi/>
        <w:jc w:val="both"/>
        <w:rPr>
          <w:rFonts w:ascii="Simplified Arabic" w:hAnsi="Simplified Arabic" w:cs="Simplified Arabic"/>
          <w:sz w:val="24"/>
          <w:szCs w:val="24"/>
        </w:rPr>
      </w:pPr>
      <w:r>
        <w:rPr>
          <w:rFonts w:ascii="Simplified Arabic" w:hAnsi="Simplified Arabic" w:cs="Simplified Arabic" w:hint="cs"/>
          <w:sz w:val="24"/>
          <w:szCs w:val="24"/>
          <w:rtl/>
        </w:rPr>
        <w:t>تصل معدلات التأييد للانتخابات التشريعية في قطاع غزة إلى 95% بالمقارنة مع 90% في الضفة الغربية.</w:t>
      </w:r>
    </w:p>
    <w:p w:rsidR="00892DB7" w:rsidRDefault="00892DB7" w:rsidP="00872DAA">
      <w:pPr>
        <w:pStyle w:val="ListParagraph"/>
        <w:numPr>
          <w:ilvl w:val="0"/>
          <w:numId w:val="4"/>
        </w:numPr>
        <w:bidi/>
        <w:jc w:val="both"/>
        <w:rPr>
          <w:rFonts w:ascii="Simplified Arabic" w:hAnsi="Simplified Arabic" w:cs="Simplified Arabic"/>
          <w:sz w:val="24"/>
          <w:szCs w:val="24"/>
        </w:rPr>
      </w:pPr>
      <w:r>
        <w:rPr>
          <w:rFonts w:ascii="Simplified Arabic" w:hAnsi="Simplified Arabic" w:cs="Simplified Arabic" w:hint="cs"/>
          <w:sz w:val="24"/>
          <w:szCs w:val="24"/>
          <w:rtl/>
        </w:rPr>
        <w:t>هذا ويعتقد 8</w:t>
      </w:r>
      <w:r w:rsidR="00872DAA">
        <w:rPr>
          <w:rFonts w:ascii="Simplified Arabic" w:hAnsi="Simplified Arabic" w:cs="Simplified Arabic" w:hint="cs"/>
          <w:sz w:val="24"/>
          <w:szCs w:val="24"/>
          <w:rtl/>
        </w:rPr>
        <w:t>1</w:t>
      </w:r>
      <w:r>
        <w:rPr>
          <w:rFonts w:ascii="Simplified Arabic" w:hAnsi="Simplified Arabic" w:cs="Simplified Arabic" w:hint="cs"/>
          <w:sz w:val="24"/>
          <w:szCs w:val="24"/>
          <w:rtl/>
        </w:rPr>
        <w:t xml:space="preserve">% من المستطلعين بأن حركة فتح جدية في إجراء الانتخابات، بينما اعتبر 70% </w:t>
      </w:r>
      <w:r w:rsidR="001B468E">
        <w:rPr>
          <w:rFonts w:ascii="Simplified Arabic" w:hAnsi="Simplified Arabic" w:cs="Simplified Arabic" w:hint="cs"/>
          <w:sz w:val="24"/>
          <w:szCs w:val="24"/>
          <w:rtl/>
        </w:rPr>
        <w:t xml:space="preserve">أن </w:t>
      </w:r>
      <w:r>
        <w:rPr>
          <w:rFonts w:ascii="Simplified Arabic" w:hAnsi="Simplified Arabic" w:cs="Simplified Arabic" w:hint="cs"/>
          <w:sz w:val="24"/>
          <w:szCs w:val="24"/>
          <w:rtl/>
        </w:rPr>
        <w:t>حركة حماس جدية بالنسبة لذلك.</w:t>
      </w:r>
    </w:p>
    <w:p w:rsidR="00892DB7" w:rsidRDefault="00892DB7" w:rsidP="00892DB7">
      <w:pPr>
        <w:pStyle w:val="ListParagraph"/>
        <w:numPr>
          <w:ilvl w:val="0"/>
          <w:numId w:val="4"/>
        </w:numPr>
        <w:bidi/>
        <w:jc w:val="both"/>
        <w:rPr>
          <w:rFonts w:ascii="Simplified Arabic" w:hAnsi="Simplified Arabic" w:cs="Simplified Arabic"/>
          <w:sz w:val="24"/>
          <w:szCs w:val="24"/>
        </w:rPr>
      </w:pPr>
      <w:r>
        <w:rPr>
          <w:rFonts w:ascii="Simplified Arabic" w:hAnsi="Simplified Arabic" w:cs="Simplified Arabic" w:hint="cs"/>
          <w:sz w:val="24"/>
          <w:szCs w:val="24"/>
          <w:rtl/>
        </w:rPr>
        <w:t>وفي نفس الوقت، صرح 76% بأنهم ينوون التصويت في الانتخابات في حال حدوثها، ووصل معدل النية للمشاركة في قطاع غزة إلى 89% بينما انخفض إلى 68% في الضفة الغربية.</w:t>
      </w:r>
    </w:p>
    <w:p w:rsidR="00892DB7" w:rsidRDefault="001B468E" w:rsidP="00872DAA">
      <w:pPr>
        <w:pStyle w:val="ListParagraph"/>
        <w:numPr>
          <w:ilvl w:val="0"/>
          <w:numId w:val="4"/>
        </w:numPr>
        <w:bidi/>
        <w:jc w:val="both"/>
        <w:rPr>
          <w:rFonts w:ascii="Simplified Arabic" w:hAnsi="Simplified Arabic" w:cs="Simplified Arabic"/>
          <w:sz w:val="24"/>
          <w:szCs w:val="24"/>
        </w:rPr>
      </w:pPr>
      <w:r>
        <w:rPr>
          <w:rFonts w:ascii="Simplified Arabic" w:hAnsi="Simplified Arabic" w:cs="Simplified Arabic" w:hint="cs"/>
          <w:sz w:val="24"/>
          <w:szCs w:val="24"/>
          <w:rtl/>
        </w:rPr>
        <w:t>ومازالت نسبة المؤيدي</w:t>
      </w:r>
      <w:r w:rsidR="00892DB7">
        <w:rPr>
          <w:rFonts w:ascii="Simplified Arabic" w:hAnsi="Simplified Arabic" w:cs="Simplified Arabic" w:hint="cs"/>
          <w:sz w:val="24"/>
          <w:szCs w:val="24"/>
          <w:rtl/>
        </w:rPr>
        <w:t>ن لحركة فتح هي الأكبر في أوساط الرأي العام، حيث تصل إلى 41%، بينما تصل نسبة التأييد لحركة حماس إل</w:t>
      </w:r>
      <w:r w:rsidR="00892DB7" w:rsidRPr="001B468E">
        <w:rPr>
          <w:rFonts w:ascii="Simplified Arabic" w:hAnsi="Simplified Arabic" w:cs="Simplified Arabic" w:hint="cs"/>
          <w:sz w:val="24"/>
          <w:szCs w:val="24"/>
          <w:rtl/>
        </w:rPr>
        <w:t>ى 1</w:t>
      </w:r>
      <w:r w:rsidR="00872DAA" w:rsidRPr="001B468E">
        <w:rPr>
          <w:rFonts w:ascii="Simplified Arabic" w:hAnsi="Simplified Arabic" w:cs="Simplified Arabic" w:hint="cs"/>
          <w:sz w:val="24"/>
          <w:szCs w:val="24"/>
          <w:rtl/>
        </w:rPr>
        <w:t>3</w:t>
      </w:r>
      <w:r w:rsidR="00892DB7" w:rsidRPr="001B468E">
        <w:rPr>
          <w:rFonts w:ascii="Simplified Arabic" w:hAnsi="Simplified Arabic" w:cs="Simplified Arabic" w:hint="cs"/>
          <w:sz w:val="24"/>
          <w:szCs w:val="24"/>
          <w:rtl/>
        </w:rPr>
        <w:t>%. ه</w:t>
      </w:r>
      <w:r>
        <w:rPr>
          <w:rFonts w:ascii="Simplified Arabic" w:hAnsi="Simplified Arabic" w:cs="Simplified Arabic" w:hint="cs"/>
          <w:sz w:val="24"/>
          <w:szCs w:val="24"/>
          <w:rtl/>
        </w:rPr>
        <w:t>ذا وتحصل كلتا</w:t>
      </w:r>
      <w:r w:rsidR="00892DB7">
        <w:rPr>
          <w:rFonts w:ascii="Simplified Arabic" w:hAnsi="Simplified Arabic" w:cs="Simplified Arabic" w:hint="cs"/>
          <w:sz w:val="24"/>
          <w:szCs w:val="24"/>
          <w:rtl/>
        </w:rPr>
        <w:t xml:space="preserve"> الحركتين على تأييد أكبر في قطاع غزة حيث يصل تأييد فتح إلى 43% </w:t>
      </w:r>
      <w:r w:rsidR="00892DB7" w:rsidRPr="001B468E">
        <w:rPr>
          <w:rFonts w:ascii="Simplified Arabic" w:hAnsi="Simplified Arabic" w:cs="Simplified Arabic" w:hint="cs"/>
          <w:sz w:val="24"/>
          <w:szCs w:val="24"/>
          <w:rtl/>
        </w:rPr>
        <w:t xml:space="preserve">وحماس إلى </w:t>
      </w:r>
      <w:r w:rsidR="00872DAA" w:rsidRPr="001B468E">
        <w:rPr>
          <w:rFonts w:ascii="Simplified Arabic" w:hAnsi="Simplified Arabic" w:cs="Simplified Arabic" w:hint="cs"/>
          <w:sz w:val="24"/>
          <w:szCs w:val="24"/>
          <w:rtl/>
        </w:rPr>
        <w:t>21</w:t>
      </w:r>
      <w:r w:rsidR="00892DB7" w:rsidRPr="001B468E">
        <w:rPr>
          <w:rFonts w:ascii="Simplified Arabic" w:hAnsi="Simplified Arabic" w:cs="Simplified Arabic" w:hint="cs"/>
          <w:sz w:val="24"/>
          <w:szCs w:val="24"/>
          <w:rtl/>
        </w:rPr>
        <w:t>%. اما</w:t>
      </w:r>
      <w:r w:rsidR="00892DB7">
        <w:rPr>
          <w:rFonts w:ascii="Simplified Arabic" w:hAnsi="Simplified Arabic" w:cs="Simplified Arabic" w:hint="cs"/>
          <w:sz w:val="24"/>
          <w:szCs w:val="24"/>
          <w:rtl/>
        </w:rPr>
        <w:t xml:space="preserve"> في الضفة الغربية فتنخفض شعبية كلا الحركتين، حيث تصل شعبية فتح </w:t>
      </w:r>
      <w:r>
        <w:rPr>
          <w:rFonts w:ascii="Simplified Arabic" w:hAnsi="Simplified Arabic" w:cs="Simplified Arabic" w:hint="cs"/>
          <w:sz w:val="24"/>
          <w:szCs w:val="24"/>
          <w:rtl/>
        </w:rPr>
        <w:t xml:space="preserve">إلى </w:t>
      </w:r>
      <w:r w:rsidR="00892DB7">
        <w:rPr>
          <w:rFonts w:ascii="Simplified Arabic" w:hAnsi="Simplified Arabic" w:cs="Simplified Arabic" w:hint="cs"/>
          <w:sz w:val="24"/>
          <w:szCs w:val="24"/>
          <w:rtl/>
        </w:rPr>
        <w:t xml:space="preserve">38% </w:t>
      </w:r>
      <w:r w:rsidR="00892DB7" w:rsidRPr="001B468E">
        <w:rPr>
          <w:rFonts w:ascii="Simplified Arabic" w:hAnsi="Simplified Arabic" w:cs="Simplified Arabic" w:hint="cs"/>
          <w:sz w:val="24"/>
          <w:szCs w:val="24"/>
          <w:rtl/>
        </w:rPr>
        <w:t xml:space="preserve">وحماس إلى </w:t>
      </w:r>
      <w:r w:rsidR="00872DAA" w:rsidRPr="001B468E">
        <w:rPr>
          <w:rFonts w:ascii="Simplified Arabic" w:hAnsi="Simplified Arabic" w:cs="Simplified Arabic" w:hint="cs"/>
          <w:sz w:val="24"/>
          <w:szCs w:val="24"/>
          <w:rtl/>
        </w:rPr>
        <w:t>9</w:t>
      </w:r>
      <w:r w:rsidR="00892DB7" w:rsidRPr="001B468E">
        <w:rPr>
          <w:rFonts w:ascii="Simplified Arabic" w:hAnsi="Simplified Arabic" w:cs="Simplified Arabic" w:hint="cs"/>
          <w:sz w:val="24"/>
          <w:szCs w:val="24"/>
          <w:rtl/>
        </w:rPr>
        <w:t>%.</w:t>
      </w:r>
    </w:p>
    <w:p w:rsidR="00892DB7" w:rsidRDefault="00892DB7" w:rsidP="00892DB7">
      <w:pPr>
        <w:pStyle w:val="ListParagraph"/>
        <w:numPr>
          <w:ilvl w:val="0"/>
          <w:numId w:val="4"/>
        </w:numPr>
        <w:bidi/>
        <w:jc w:val="both"/>
        <w:rPr>
          <w:rFonts w:ascii="Simplified Arabic" w:hAnsi="Simplified Arabic" w:cs="Simplified Arabic"/>
          <w:sz w:val="24"/>
          <w:szCs w:val="24"/>
        </w:rPr>
      </w:pPr>
      <w:r>
        <w:rPr>
          <w:rFonts w:ascii="Simplified Arabic" w:hAnsi="Simplified Arabic" w:cs="Simplified Arabic" w:hint="cs"/>
          <w:sz w:val="24"/>
          <w:szCs w:val="24"/>
          <w:rtl/>
        </w:rPr>
        <w:t>هذا ويؤكد أوراد على أن نسبة التأييد لكل فصيل في الرأي العام لا تعكس مقدرتها الانتخابية ونسبة ما ستحصل عليه من أصوات يوم الانتخابات، حيث أن النسبة الانتخابية تعتمد على العوامل التالية:</w:t>
      </w:r>
    </w:p>
    <w:p w:rsidR="00892DB7" w:rsidRDefault="00892DB7" w:rsidP="001B468E">
      <w:pPr>
        <w:pStyle w:val="ListParagraph"/>
        <w:bidi/>
        <w:ind w:left="1080"/>
        <w:jc w:val="both"/>
        <w:rPr>
          <w:rFonts w:ascii="Simplified Arabic" w:hAnsi="Simplified Arabic" w:cs="Simplified Arabic"/>
          <w:sz w:val="24"/>
          <w:szCs w:val="24"/>
          <w:rtl/>
        </w:rPr>
      </w:pPr>
      <w:r>
        <w:rPr>
          <w:rFonts w:ascii="Simplified Arabic" w:hAnsi="Simplified Arabic" w:cs="Simplified Arabic" w:hint="cs"/>
          <w:sz w:val="24"/>
          <w:szCs w:val="24"/>
          <w:rtl/>
        </w:rPr>
        <w:t>- تصل نسبة غير المقررين والذين يصرحون بأنهم لن ينتخبوا إلى 39%، إن أنماط تصويتهم ومشاركتهم من عدم مشاركتهم هي التي ستحسم الانتخابات، ولذلك فإن قدرة كل فصيل على على الوصول لهؤلاء سيسحم ال</w:t>
      </w:r>
      <w:r w:rsidR="001B468E">
        <w:rPr>
          <w:rFonts w:ascii="Simplified Arabic" w:hAnsi="Simplified Arabic" w:cs="Simplified Arabic" w:hint="cs"/>
          <w:sz w:val="24"/>
          <w:szCs w:val="24"/>
          <w:rtl/>
        </w:rPr>
        <w:t>نتائج التي قد تذخب بأي اتجاه</w:t>
      </w:r>
      <w:r>
        <w:rPr>
          <w:rFonts w:ascii="Simplified Arabic" w:hAnsi="Simplified Arabic" w:cs="Simplified Arabic" w:hint="cs"/>
          <w:sz w:val="24"/>
          <w:szCs w:val="24"/>
          <w:rtl/>
        </w:rPr>
        <w:t>.</w:t>
      </w:r>
    </w:p>
    <w:p w:rsidR="00892DB7" w:rsidRDefault="00892DB7" w:rsidP="00892DB7">
      <w:pPr>
        <w:pStyle w:val="ListParagraph"/>
        <w:bidi/>
        <w:ind w:left="1080"/>
        <w:jc w:val="both"/>
        <w:rPr>
          <w:rFonts w:ascii="Simplified Arabic" w:hAnsi="Simplified Arabic" w:cs="Simplified Arabic"/>
          <w:sz w:val="24"/>
          <w:szCs w:val="24"/>
          <w:rtl/>
        </w:rPr>
      </w:pPr>
      <w:r>
        <w:rPr>
          <w:rFonts w:ascii="Simplified Arabic" w:hAnsi="Simplified Arabic" w:cs="Simplified Arabic" w:hint="cs"/>
          <w:sz w:val="24"/>
          <w:szCs w:val="24"/>
          <w:rtl/>
        </w:rPr>
        <w:t>- قدرة كل فصيل على المحافظة على نسبة التأييد التي يحصل عليها في الاستطلاعات وهذا يعتمد على قدرة كل فريق على الم</w:t>
      </w:r>
      <w:r w:rsidR="001B468E">
        <w:rPr>
          <w:rFonts w:ascii="Simplified Arabic" w:hAnsi="Simplified Arabic" w:cs="Simplified Arabic" w:hint="cs"/>
          <w:sz w:val="24"/>
          <w:szCs w:val="24"/>
          <w:rtl/>
        </w:rPr>
        <w:t>حافظة على الوحدة الداخلية ومدى ت</w:t>
      </w:r>
      <w:r>
        <w:rPr>
          <w:rFonts w:ascii="Simplified Arabic" w:hAnsi="Simplified Arabic" w:cs="Simplified Arabic" w:hint="cs"/>
          <w:sz w:val="24"/>
          <w:szCs w:val="24"/>
          <w:rtl/>
        </w:rPr>
        <w:t>وفر الدافعية لمشاركة مؤيديه في الانتخابات.</w:t>
      </w:r>
    </w:p>
    <w:p w:rsidR="00892DB7" w:rsidRDefault="00892DB7" w:rsidP="00892DB7">
      <w:pPr>
        <w:pStyle w:val="ListParagraph"/>
        <w:bidi/>
        <w:ind w:left="108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طبيعة القانون الانتخابي من حيث اعتماده على النظام النسبي أو الدوائر، وإن كانت الاستطلاعات الحالية مصممة لدراسة النظام النسبي فهي لا تقدم توقعات حول نظام الدوائر حيث أن ذلك يعتمد </w:t>
      </w:r>
      <w:r w:rsidR="001B468E">
        <w:rPr>
          <w:rFonts w:ascii="Simplified Arabic" w:hAnsi="Simplified Arabic" w:cs="Simplified Arabic" w:hint="cs"/>
          <w:sz w:val="24"/>
          <w:szCs w:val="24"/>
          <w:rtl/>
        </w:rPr>
        <w:t xml:space="preserve">على </w:t>
      </w:r>
      <w:r>
        <w:rPr>
          <w:rFonts w:ascii="Simplified Arabic" w:hAnsi="Simplified Arabic" w:cs="Simplified Arabic" w:hint="cs"/>
          <w:sz w:val="24"/>
          <w:szCs w:val="24"/>
          <w:rtl/>
        </w:rPr>
        <w:t xml:space="preserve">طبيعة المرشحين </w:t>
      </w:r>
      <w:r w:rsidR="001B468E">
        <w:rPr>
          <w:rFonts w:ascii="Simplified Arabic" w:hAnsi="Simplified Arabic" w:cs="Simplified Arabic" w:hint="cs"/>
          <w:sz w:val="24"/>
          <w:szCs w:val="24"/>
          <w:rtl/>
        </w:rPr>
        <w:t xml:space="preserve">والحملة الانتخابية </w:t>
      </w:r>
      <w:r>
        <w:rPr>
          <w:rFonts w:ascii="Simplified Arabic" w:hAnsi="Simplified Arabic" w:cs="Simplified Arabic" w:hint="cs"/>
          <w:sz w:val="24"/>
          <w:szCs w:val="24"/>
          <w:rtl/>
        </w:rPr>
        <w:t>في حينه.</w:t>
      </w:r>
    </w:p>
    <w:p w:rsidR="00892DB7" w:rsidRDefault="00892DB7" w:rsidP="00892DB7">
      <w:pPr>
        <w:pStyle w:val="ListParagraph"/>
        <w:bidi/>
        <w:ind w:left="108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نسبة الصدق/الحذر في التصريح للمستطلعين عن طبيعة التأييد من قبل مؤيدي الفصائل المختلفة، حيث أننا نعتقد أن مؤيدي بعض الفصائل خاصة مؤيدي الحركات (الدينية) يترددون في التصريح عن حقيقة تأييدهم وخصوصا في الضفة الغربية، ونرى أن ذلك يؤثر بشكل قليل على النتائج مما يدعونا للاعتقاد بأن نسبة التأييد لهذه الحركات أعلى من المصرح به بنسبة 3% على الأقل، وخصوصا بالنسبة لحركة حماس. </w:t>
      </w:r>
    </w:p>
    <w:p w:rsidR="00892DB7" w:rsidRPr="009E37C4" w:rsidRDefault="00892DB7" w:rsidP="00892DB7">
      <w:pPr>
        <w:bidi/>
        <w:jc w:val="both"/>
        <w:rPr>
          <w:rFonts w:ascii="Simplified Arabic" w:hAnsi="Simplified Arabic" w:cs="Simplified Arabic"/>
          <w:b/>
          <w:bCs/>
          <w:sz w:val="32"/>
          <w:szCs w:val="32"/>
          <w:rtl/>
        </w:rPr>
      </w:pPr>
      <w:r w:rsidRPr="009E37C4">
        <w:rPr>
          <w:rFonts w:ascii="Simplified Arabic" w:hAnsi="Simplified Arabic" w:cs="Simplified Arabic" w:hint="cs"/>
          <w:b/>
          <w:bCs/>
          <w:sz w:val="32"/>
          <w:szCs w:val="32"/>
          <w:rtl/>
        </w:rPr>
        <w:t>خامسا: عملية السلام والمفاوضات</w:t>
      </w:r>
    </w:p>
    <w:p w:rsidR="00892DB7" w:rsidRDefault="00892DB7" w:rsidP="00892DB7">
      <w:pPr>
        <w:bidi/>
        <w:jc w:val="both"/>
        <w:rPr>
          <w:rFonts w:ascii="Simplified Arabic" w:hAnsi="Simplified Arabic" w:cs="Simplified Arabic"/>
          <w:sz w:val="24"/>
          <w:szCs w:val="24"/>
          <w:rtl/>
        </w:rPr>
      </w:pPr>
      <w:r>
        <w:rPr>
          <w:rFonts w:ascii="Simplified Arabic" w:hAnsi="Simplified Arabic" w:cs="Simplified Arabic" w:hint="cs"/>
          <w:sz w:val="24"/>
          <w:szCs w:val="24"/>
          <w:rtl/>
        </w:rPr>
        <w:t>ما زال الفلسطينيون منقسمون حول المفاوضات ومتشككين عموما بالنسبة لعملية السلام:</w:t>
      </w:r>
    </w:p>
    <w:p w:rsidR="00892DB7" w:rsidRDefault="00892DB7" w:rsidP="00892DB7">
      <w:pPr>
        <w:pStyle w:val="ListParagraph"/>
        <w:numPr>
          <w:ilvl w:val="0"/>
          <w:numId w:val="5"/>
        </w:numPr>
        <w:bidi/>
        <w:spacing w:after="0"/>
        <w:jc w:val="both"/>
        <w:rPr>
          <w:rFonts w:ascii="Simplified Arabic" w:hAnsi="Simplified Arabic" w:cs="Simplified Arabic"/>
          <w:sz w:val="24"/>
          <w:szCs w:val="24"/>
        </w:rPr>
      </w:pPr>
      <w:r>
        <w:rPr>
          <w:rFonts w:ascii="Simplified Arabic" w:hAnsi="Simplified Arabic" w:cs="Simplified Arabic" w:hint="cs"/>
          <w:sz w:val="24"/>
          <w:szCs w:val="24"/>
          <w:rtl/>
        </w:rPr>
        <w:t>يعتقد 36% من المستطلعين بأن توقف المفاوضات سيؤثر سلبا على الوضع الفلسطيني، بينما يعتقد 35% بان ذلك لن يكون له أي تأثير، بينما يعتبر 29% بأن توقف المفاوضات سيكون له تأثير إيجابي على الوضع الفلسطيني.</w:t>
      </w:r>
    </w:p>
    <w:p w:rsidR="00892DB7" w:rsidRDefault="00892DB7" w:rsidP="00892DB7">
      <w:pPr>
        <w:pStyle w:val="ListParagraph"/>
        <w:numPr>
          <w:ilvl w:val="0"/>
          <w:numId w:val="5"/>
        </w:numPr>
        <w:bidi/>
        <w:spacing w:after="0"/>
        <w:jc w:val="both"/>
        <w:rPr>
          <w:rFonts w:ascii="Simplified Arabic" w:hAnsi="Simplified Arabic" w:cs="Simplified Arabic"/>
          <w:sz w:val="24"/>
          <w:szCs w:val="24"/>
        </w:rPr>
      </w:pPr>
      <w:r>
        <w:rPr>
          <w:rFonts w:ascii="Simplified Arabic" w:hAnsi="Simplified Arabic" w:cs="Simplified Arabic" w:hint="cs"/>
          <w:sz w:val="24"/>
          <w:szCs w:val="24"/>
          <w:rtl/>
        </w:rPr>
        <w:t>ومع ذلك ما زال 50% يؤيدون العودة للمفاوضات، بينما يعارض 44% ذلك.</w:t>
      </w:r>
    </w:p>
    <w:p w:rsidR="00892DB7" w:rsidRDefault="00892DB7" w:rsidP="00892DB7">
      <w:pPr>
        <w:pStyle w:val="ListParagraph"/>
        <w:numPr>
          <w:ilvl w:val="0"/>
          <w:numId w:val="5"/>
        </w:numPr>
        <w:bidi/>
        <w:spacing w:after="0"/>
        <w:jc w:val="both"/>
        <w:rPr>
          <w:rFonts w:ascii="Simplified Arabic" w:hAnsi="Simplified Arabic" w:cs="Simplified Arabic"/>
          <w:sz w:val="24"/>
          <w:szCs w:val="24"/>
        </w:rPr>
      </w:pPr>
      <w:r>
        <w:rPr>
          <w:rFonts w:ascii="Simplified Arabic" w:hAnsi="Simplified Arabic" w:cs="Simplified Arabic" w:hint="cs"/>
          <w:sz w:val="24"/>
          <w:szCs w:val="24"/>
          <w:rtl/>
        </w:rPr>
        <w:t>وترتفع نسبة التأييد للعودة للمفاوضات إلى 67% في حال إفراج إسرائيل عن السجناء وتوقف الاستيطان، ويستمر 29% في المعارضة حتى ضمن هذا السيناريو.</w:t>
      </w:r>
    </w:p>
    <w:p w:rsidR="00892DB7" w:rsidRDefault="00892DB7" w:rsidP="00892DB7">
      <w:pPr>
        <w:pStyle w:val="ListParagraph"/>
        <w:numPr>
          <w:ilvl w:val="0"/>
          <w:numId w:val="5"/>
        </w:numPr>
        <w:bidi/>
        <w:spacing w:after="0"/>
        <w:jc w:val="both"/>
        <w:rPr>
          <w:rFonts w:ascii="Simplified Arabic" w:hAnsi="Simplified Arabic" w:cs="Simplified Arabic"/>
          <w:sz w:val="24"/>
          <w:szCs w:val="24"/>
        </w:rPr>
      </w:pPr>
      <w:r>
        <w:rPr>
          <w:rFonts w:ascii="Simplified Arabic" w:hAnsi="Simplified Arabic" w:cs="Simplified Arabic" w:hint="cs"/>
          <w:sz w:val="24"/>
          <w:szCs w:val="24"/>
          <w:rtl/>
        </w:rPr>
        <w:t xml:space="preserve">ويلوم 66% إسرائيل بشكل رئيسي على توقف المفاوضات، بينما يلوم 13% الطرف الفلسطيني، بينما يلوم 3% الولايات المتحدة.  </w:t>
      </w:r>
    </w:p>
    <w:p w:rsidR="00892DB7" w:rsidRDefault="00892DB7" w:rsidP="00892DB7">
      <w:pPr>
        <w:pStyle w:val="ListParagraph"/>
        <w:numPr>
          <w:ilvl w:val="0"/>
          <w:numId w:val="5"/>
        </w:numPr>
        <w:bidi/>
        <w:spacing w:after="0"/>
        <w:jc w:val="both"/>
        <w:rPr>
          <w:rFonts w:ascii="Simplified Arabic" w:hAnsi="Simplified Arabic" w:cs="Simplified Arabic"/>
          <w:sz w:val="24"/>
          <w:szCs w:val="24"/>
        </w:rPr>
      </w:pPr>
      <w:r>
        <w:rPr>
          <w:rFonts w:ascii="Simplified Arabic" w:hAnsi="Simplified Arabic" w:cs="Simplified Arabic" w:hint="cs"/>
          <w:sz w:val="24"/>
          <w:szCs w:val="24"/>
          <w:rtl/>
        </w:rPr>
        <w:t>يعتقد 30% بأن العلاقات الفلسطينية الأمريكية لن تتضرر نتيجة توقف المفاوضات، بينما يعتقد 36% بأن هذه العلاقات ستضرر، وفي المقابل يعتقد 31% بأن توقف المفاوضات لن يؤثر على العلاقات.</w:t>
      </w:r>
    </w:p>
    <w:p w:rsidR="00892DB7" w:rsidRDefault="001B468E" w:rsidP="001B468E">
      <w:pPr>
        <w:pStyle w:val="ListParagraph"/>
        <w:numPr>
          <w:ilvl w:val="0"/>
          <w:numId w:val="5"/>
        </w:numPr>
        <w:bidi/>
        <w:spacing w:after="0"/>
        <w:jc w:val="both"/>
        <w:rPr>
          <w:rFonts w:ascii="Simplified Arabic" w:hAnsi="Simplified Arabic" w:cs="Simplified Arabic"/>
          <w:sz w:val="24"/>
          <w:szCs w:val="24"/>
        </w:rPr>
      </w:pPr>
      <w:r>
        <w:rPr>
          <w:rFonts w:ascii="Simplified Arabic" w:hAnsi="Simplified Arabic" w:cs="Simplified Arabic" w:hint="cs"/>
          <w:sz w:val="24"/>
          <w:szCs w:val="24"/>
          <w:rtl/>
        </w:rPr>
        <w:t xml:space="preserve">وفي نفس الوقت يعتقد 55% </w:t>
      </w:r>
      <w:r w:rsidR="00892DB7">
        <w:rPr>
          <w:rFonts w:ascii="Simplified Arabic" w:hAnsi="Simplified Arabic" w:cs="Simplified Arabic" w:hint="cs"/>
          <w:sz w:val="24"/>
          <w:szCs w:val="24"/>
          <w:rtl/>
        </w:rPr>
        <w:t>بأن الدور الأمريكي مهم في التوصل لحل نهائي بين الفلسطينيين والإسرائيليين، ويخالفهم في الرأي 36%.</w:t>
      </w:r>
    </w:p>
    <w:p w:rsidR="00892DB7" w:rsidRDefault="00892DB7" w:rsidP="001B468E">
      <w:pPr>
        <w:pStyle w:val="ListParagraph"/>
        <w:numPr>
          <w:ilvl w:val="0"/>
          <w:numId w:val="5"/>
        </w:numPr>
        <w:bidi/>
        <w:spacing w:after="0"/>
        <w:jc w:val="both"/>
        <w:rPr>
          <w:rFonts w:ascii="Simplified Arabic" w:hAnsi="Simplified Arabic" w:cs="Simplified Arabic"/>
          <w:sz w:val="24"/>
          <w:szCs w:val="24"/>
        </w:rPr>
      </w:pPr>
      <w:r>
        <w:rPr>
          <w:rFonts w:ascii="Simplified Arabic" w:hAnsi="Simplified Arabic" w:cs="Simplified Arabic" w:hint="cs"/>
          <w:sz w:val="24"/>
          <w:szCs w:val="24"/>
          <w:rtl/>
        </w:rPr>
        <w:t xml:space="preserve">أما بالنسبة لأهمية القضايا العالقة، فإن قضية القدس تعتبر من أهم نقاط الخلاف حيث يرى 36% من المستطلعين بأنها القضية الأكثر خطورة </w:t>
      </w:r>
      <w:r w:rsidR="001B468E">
        <w:rPr>
          <w:rFonts w:ascii="Simplified Arabic" w:hAnsi="Simplified Arabic" w:cs="Simplified Arabic" w:hint="cs"/>
          <w:sz w:val="24"/>
          <w:szCs w:val="24"/>
          <w:rtl/>
        </w:rPr>
        <w:t xml:space="preserve">من حيث الوصول </w:t>
      </w:r>
      <w:r>
        <w:rPr>
          <w:rFonts w:ascii="Simplified Arabic" w:hAnsi="Simplified Arabic" w:cs="Simplified Arabic" w:hint="cs"/>
          <w:sz w:val="24"/>
          <w:szCs w:val="24"/>
          <w:rtl/>
        </w:rPr>
        <w:t xml:space="preserve">لاتفاق نهائي، ويلي قضية القدس قضية اللاجئين (28%) وكذلك قضية المستوطنات (22%). واعتبر 8% قضية الحدود على أنها المعيق الأكبر للوصول لحل نهائي. </w:t>
      </w:r>
    </w:p>
    <w:p w:rsidR="00892DB7" w:rsidRDefault="00892DB7" w:rsidP="00892DB7">
      <w:pPr>
        <w:pStyle w:val="ListParagraph"/>
        <w:numPr>
          <w:ilvl w:val="0"/>
          <w:numId w:val="5"/>
        </w:numPr>
        <w:bidi/>
        <w:spacing w:after="0"/>
        <w:jc w:val="both"/>
        <w:rPr>
          <w:rFonts w:ascii="Simplified Arabic" w:hAnsi="Simplified Arabic" w:cs="Simplified Arabic"/>
          <w:sz w:val="24"/>
          <w:szCs w:val="24"/>
        </w:rPr>
      </w:pPr>
      <w:r>
        <w:rPr>
          <w:rFonts w:ascii="Simplified Arabic" w:hAnsi="Simplified Arabic" w:cs="Simplified Arabic" w:hint="cs"/>
          <w:sz w:val="24"/>
          <w:szCs w:val="24"/>
          <w:rtl/>
        </w:rPr>
        <w:t>ومن حيث الحل النهائي، فما زال 55% يؤيدون مبدأ حل الدولتين، بينما يعارض هذا الحل 42% من المستطلعين.</w:t>
      </w:r>
    </w:p>
    <w:p w:rsidR="00892DB7" w:rsidRDefault="00892DB7" w:rsidP="00872DAA">
      <w:pPr>
        <w:pStyle w:val="ListParagraph"/>
        <w:numPr>
          <w:ilvl w:val="0"/>
          <w:numId w:val="5"/>
        </w:numPr>
        <w:bidi/>
        <w:spacing w:after="0"/>
        <w:jc w:val="both"/>
        <w:rPr>
          <w:rFonts w:ascii="Simplified Arabic" w:hAnsi="Simplified Arabic" w:cs="Simplified Arabic"/>
          <w:sz w:val="24"/>
          <w:szCs w:val="24"/>
        </w:rPr>
      </w:pPr>
      <w:r>
        <w:rPr>
          <w:rFonts w:ascii="Simplified Arabic" w:hAnsi="Simplified Arabic" w:cs="Simplified Arabic" w:hint="cs"/>
          <w:sz w:val="24"/>
          <w:szCs w:val="24"/>
          <w:rtl/>
        </w:rPr>
        <w:t>ويأتي ذلك برغم أن 56% من المس</w:t>
      </w:r>
      <w:r w:rsidR="001B468E">
        <w:rPr>
          <w:rFonts w:ascii="Simplified Arabic" w:hAnsi="Simplified Arabic" w:cs="Simplified Arabic" w:hint="cs"/>
          <w:sz w:val="24"/>
          <w:szCs w:val="24"/>
          <w:rtl/>
        </w:rPr>
        <w:t>تطلعين ي</w:t>
      </w:r>
      <w:r>
        <w:rPr>
          <w:rFonts w:ascii="Simplified Arabic" w:hAnsi="Simplified Arabic" w:cs="Simplified Arabic" w:hint="cs"/>
          <w:sz w:val="24"/>
          <w:szCs w:val="24"/>
          <w:rtl/>
        </w:rPr>
        <w:t>عتبرون أن الشعب الفلسطيني أبعد الأن عن تحقيق حلم الدولة مقارنة مع أكثر من عقدين عند توقيع اتفاق أوسلو، بينما يعتقد 3</w:t>
      </w:r>
      <w:r w:rsidR="00872DAA">
        <w:rPr>
          <w:rFonts w:ascii="Simplified Arabic" w:hAnsi="Simplified Arabic" w:cs="Simplified Arabic" w:hint="cs"/>
          <w:sz w:val="24"/>
          <w:szCs w:val="24"/>
          <w:rtl/>
        </w:rPr>
        <w:t>8</w:t>
      </w:r>
      <w:r>
        <w:rPr>
          <w:rFonts w:ascii="Simplified Arabic" w:hAnsi="Simplified Arabic" w:cs="Simplified Arabic" w:hint="cs"/>
          <w:sz w:val="24"/>
          <w:szCs w:val="24"/>
          <w:rtl/>
        </w:rPr>
        <w:t>% با</w:t>
      </w:r>
      <w:r w:rsidR="00872DAA">
        <w:rPr>
          <w:rFonts w:ascii="Simplified Arabic" w:hAnsi="Simplified Arabic" w:cs="Simplified Arabic" w:hint="cs"/>
          <w:sz w:val="24"/>
          <w:szCs w:val="24"/>
          <w:rtl/>
        </w:rPr>
        <w:t>ن</w:t>
      </w:r>
      <w:r>
        <w:rPr>
          <w:rFonts w:ascii="Simplified Arabic" w:hAnsi="Simplified Arabic" w:cs="Simplified Arabic" w:hint="cs"/>
          <w:sz w:val="24"/>
          <w:szCs w:val="24"/>
          <w:rtl/>
        </w:rPr>
        <w:t xml:space="preserve"> الشعب الفلسطيني أقرب لتحقيق حلم الدولة الأن.</w:t>
      </w:r>
    </w:p>
    <w:p w:rsidR="00892DB7" w:rsidRDefault="00892DB7" w:rsidP="00892DB7">
      <w:pPr>
        <w:pStyle w:val="ListParagraph"/>
        <w:numPr>
          <w:ilvl w:val="0"/>
          <w:numId w:val="5"/>
        </w:numPr>
        <w:bidi/>
        <w:spacing w:after="0"/>
        <w:jc w:val="both"/>
        <w:rPr>
          <w:rFonts w:ascii="Simplified Arabic" w:hAnsi="Simplified Arabic" w:cs="Simplified Arabic"/>
          <w:sz w:val="24"/>
          <w:szCs w:val="24"/>
        </w:rPr>
      </w:pPr>
      <w:r>
        <w:rPr>
          <w:rFonts w:ascii="Simplified Arabic" w:hAnsi="Simplified Arabic" w:cs="Simplified Arabic" w:hint="cs"/>
          <w:sz w:val="24"/>
          <w:szCs w:val="24"/>
          <w:rtl/>
        </w:rPr>
        <w:t>وكذلك فقد صرح 57% بأنهم لديهم أمل أقل اليوم بالنسبة لعملية السلام بالمقارنة مع السنة الفائتة، بينما صرح 39% بأن لديهم أمل أكبر.</w:t>
      </w:r>
    </w:p>
    <w:p w:rsidR="00892DB7" w:rsidRDefault="00892DB7" w:rsidP="00892DB7">
      <w:pPr>
        <w:pStyle w:val="ListParagraph"/>
        <w:numPr>
          <w:ilvl w:val="0"/>
          <w:numId w:val="5"/>
        </w:numPr>
        <w:bidi/>
        <w:spacing w:after="0"/>
        <w:jc w:val="both"/>
        <w:rPr>
          <w:rFonts w:ascii="Simplified Arabic" w:hAnsi="Simplified Arabic" w:cs="Simplified Arabic"/>
          <w:sz w:val="24"/>
          <w:szCs w:val="24"/>
        </w:rPr>
      </w:pPr>
      <w:r>
        <w:rPr>
          <w:rFonts w:ascii="Simplified Arabic" w:hAnsi="Simplified Arabic" w:cs="Simplified Arabic" w:hint="cs"/>
          <w:sz w:val="24"/>
          <w:szCs w:val="24"/>
          <w:rtl/>
        </w:rPr>
        <w:t>وما زال 50% يعتبرون أن منهج منظمة التحرير والرئيس عباس هو الأفضل، بينما يعتقد 18% بأن منهج حركة حماس وخالد مشعل هو الأفضل.</w:t>
      </w:r>
    </w:p>
    <w:p w:rsidR="00892DB7" w:rsidRPr="007162E4" w:rsidRDefault="00892DB7" w:rsidP="00892DB7">
      <w:pPr>
        <w:pStyle w:val="ListParagraph"/>
        <w:numPr>
          <w:ilvl w:val="0"/>
          <w:numId w:val="5"/>
        </w:numPr>
        <w:bidi/>
        <w:spacing w:after="0"/>
        <w:jc w:val="both"/>
        <w:rPr>
          <w:rFonts w:ascii="Simplified Arabic" w:hAnsi="Simplified Arabic" w:cs="Simplified Arabic"/>
          <w:sz w:val="24"/>
          <w:szCs w:val="24"/>
        </w:rPr>
      </w:pPr>
      <w:r>
        <w:rPr>
          <w:rFonts w:ascii="Simplified Arabic" w:hAnsi="Simplified Arabic" w:cs="Simplified Arabic" w:hint="cs"/>
          <w:sz w:val="24"/>
          <w:szCs w:val="24"/>
          <w:rtl/>
        </w:rPr>
        <w:t>يعارض 67% من المستطلعين حل السلطة الوطنية حتى في حال فشل المفاوضات، بينما يؤدي 28% هذا الخيار.</w:t>
      </w:r>
    </w:p>
    <w:p w:rsidR="00892DB7" w:rsidRDefault="00892DB7" w:rsidP="00892DB7">
      <w:pPr>
        <w:spacing w:line="240" w:lineRule="auto"/>
        <w:jc w:val="both"/>
        <w:rPr>
          <w:rFonts w:ascii="Times New Roman" w:hAnsi="Times New Roman"/>
          <w:sz w:val="24"/>
        </w:rPr>
      </w:pPr>
    </w:p>
    <w:p w:rsidR="00892DB7" w:rsidRDefault="00892DB7" w:rsidP="00892DB7">
      <w:pPr>
        <w:bidi/>
        <w:rPr>
          <w:rFonts w:cs="Simplified Arabic"/>
          <w:b/>
          <w:bCs/>
          <w:sz w:val="28"/>
          <w:szCs w:val="28"/>
          <w:u w:val="single"/>
        </w:rPr>
      </w:pPr>
    </w:p>
    <w:sectPr w:rsidR="00892DB7" w:rsidSect="000F2A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34B" w:rsidRDefault="00A9034B" w:rsidP="00574BDE">
      <w:pPr>
        <w:spacing w:line="240" w:lineRule="auto"/>
      </w:pPr>
      <w:r>
        <w:separator/>
      </w:r>
    </w:p>
  </w:endnote>
  <w:endnote w:type="continuationSeparator" w:id="1">
    <w:p w:rsidR="00A9034B" w:rsidRDefault="00A9034B" w:rsidP="00574B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920821"/>
      <w:docPartObj>
        <w:docPartGallery w:val="Page Numbers (Bottom of Page)"/>
        <w:docPartUnique/>
      </w:docPartObj>
    </w:sdtPr>
    <w:sdtContent>
      <w:p w:rsidR="00523089" w:rsidRDefault="00523089">
        <w:pPr>
          <w:pStyle w:val="Footer"/>
          <w:jc w:val="center"/>
        </w:pPr>
        <w:r>
          <w:t>[</w:t>
        </w:r>
        <w:r w:rsidR="002B6A08">
          <w:fldChar w:fldCharType="begin"/>
        </w:r>
        <w:r>
          <w:instrText xml:space="preserve"> PAGE   \* MERGEFORMAT </w:instrText>
        </w:r>
        <w:r w:rsidR="002B6A08">
          <w:fldChar w:fldCharType="separate"/>
        </w:r>
        <w:r w:rsidR="00EF2108">
          <w:rPr>
            <w:noProof/>
          </w:rPr>
          <w:t>5</w:t>
        </w:r>
        <w:r w:rsidR="002B6A08">
          <w:rPr>
            <w:noProof/>
          </w:rPr>
          <w:fldChar w:fldCharType="end"/>
        </w:r>
        <w:r>
          <w:t>]</w:t>
        </w:r>
      </w:p>
    </w:sdtContent>
  </w:sdt>
  <w:p w:rsidR="00523089" w:rsidRDefault="005230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34B" w:rsidRDefault="00A9034B" w:rsidP="00574BDE">
      <w:pPr>
        <w:spacing w:line="240" w:lineRule="auto"/>
      </w:pPr>
      <w:r>
        <w:separator/>
      </w:r>
    </w:p>
  </w:footnote>
  <w:footnote w:type="continuationSeparator" w:id="1">
    <w:p w:rsidR="00A9034B" w:rsidRDefault="00A9034B" w:rsidP="00574BD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89" w:rsidRDefault="00523089" w:rsidP="00574BDE">
    <w:pPr>
      <w:pStyle w:val="Header"/>
      <w:jc w:val="center"/>
    </w:pPr>
  </w:p>
  <w:p w:rsidR="00523089" w:rsidRDefault="005230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770A"/>
    <w:multiLevelType w:val="hybridMultilevel"/>
    <w:tmpl w:val="20A4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E3BFE"/>
    <w:multiLevelType w:val="hybridMultilevel"/>
    <w:tmpl w:val="658C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53E24"/>
    <w:multiLevelType w:val="hybridMultilevel"/>
    <w:tmpl w:val="796E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F37A3"/>
    <w:multiLevelType w:val="hybridMultilevel"/>
    <w:tmpl w:val="4C3AD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9204F2"/>
    <w:multiLevelType w:val="hybridMultilevel"/>
    <w:tmpl w:val="C0F0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812BBB"/>
    <w:multiLevelType w:val="hybridMultilevel"/>
    <w:tmpl w:val="9B3C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13840"/>
    <w:rsid w:val="0005141A"/>
    <w:rsid w:val="00054C86"/>
    <w:rsid w:val="00085DCC"/>
    <w:rsid w:val="000D6398"/>
    <w:rsid w:val="000E6D58"/>
    <w:rsid w:val="000F2A6D"/>
    <w:rsid w:val="000F73DB"/>
    <w:rsid w:val="00101308"/>
    <w:rsid w:val="00156AA4"/>
    <w:rsid w:val="00172001"/>
    <w:rsid w:val="001B468E"/>
    <w:rsid w:val="001B4BD4"/>
    <w:rsid w:val="001F64B6"/>
    <w:rsid w:val="00202A40"/>
    <w:rsid w:val="002179DC"/>
    <w:rsid w:val="00253900"/>
    <w:rsid w:val="002749CB"/>
    <w:rsid w:val="00285685"/>
    <w:rsid w:val="002B6A08"/>
    <w:rsid w:val="00313840"/>
    <w:rsid w:val="00351532"/>
    <w:rsid w:val="003527BE"/>
    <w:rsid w:val="00356DE5"/>
    <w:rsid w:val="00370FAD"/>
    <w:rsid w:val="003A6C20"/>
    <w:rsid w:val="003B3DD7"/>
    <w:rsid w:val="003E36C2"/>
    <w:rsid w:val="00405FCF"/>
    <w:rsid w:val="004068D0"/>
    <w:rsid w:val="00415621"/>
    <w:rsid w:val="00431D32"/>
    <w:rsid w:val="004E2B83"/>
    <w:rsid w:val="00523089"/>
    <w:rsid w:val="005720C5"/>
    <w:rsid w:val="00574BDE"/>
    <w:rsid w:val="005848FE"/>
    <w:rsid w:val="005A024B"/>
    <w:rsid w:val="005A2C07"/>
    <w:rsid w:val="005C07C6"/>
    <w:rsid w:val="005E2EFF"/>
    <w:rsid w:val="00615A3B"/>
    <w:rsid w:val="00682588"/>
    <w:rsid w:val="006D3DD1"/>
    <w:rsid w:val="0070771B"/>
    <w:rsid w:val="00711DF7"/>
    <w:rsid w:val="007D21D1"/>
    <w:rsid w:val="007D73E8"/>
    <w:rsid w:val="00810123"/>
    <w:rsid w:val="008637C4"/>
    <w:rsid w:val="008727FC"/>
    <w:rsid w:val="00872DAA"/>
    <w:rsid w:val="00882382"/>
    <w:rsid w:val="00886C8F"/>
    <w:rsid w:val="0088759E"/>
    <w:rsid w:val="00892DB7"/>
    <w:rsid w:val="008A50BA"/>
    <w:rsid w:val="008A6BBF"/>
    <w:rsid w:val="008B3DF6"/>
    <w:rsid w:val="008D3FD1"/>
    <w:rsid w:val="008D5ECA"/>
    <w:rsid w:val="008D704A"/>
    <w:rsid w:val="008E7397"/>
    <w:rsid w:val="0092468B"/>
    <w:rsid w:val="00951408"/>
    <w:rsid w:val="00957FB7"/>
    <w:rsid w:val="009D50B9"/>
    <w:rsid w:val="009E37C4"/>
    <w:rsid w:val="009E6C80"/>
    <w:rsid w:val="00A05C49"/>
    <w:rsid w:val="00A1586C"/>
    <w:rsid w:val="00A9034B"/>
    <w:rsid w:val="00AB4AFF"/>
    <w:rsid w:val="00AC116E"/>
    <w:rsid w:val="00B3351C"/>
    <w:rsid w:val="00B82648"/>
    <w:rsid w:val="00C5660B"/>
    <w:rsid w:val="00C70191"/>
    <w:rsid w:val="00C82CE4"/>
    <w:rsid w:val="00CA4340"/>
    <w:rsid w:val="00CD1336"/>
    <w:rsid w:val="00CE200F"/>
    <w:rsid w:val="00D452FE"/>
    <w:rsid w:val="00DD11DA"/>
    <w:rsid w:val="00DE6111"/>
    <w:rsid w:val="00DF3203"/>
    <w:rsid w:val="00E01798"/>
    <w:rsid w:val="00E07596"/>
    <w:rsid w:val="00E61516"/>
    <w:rsid w:val="00EF2108"/>
    <w:rsid w:val="00F51797"/>
    <w:rsid w:val="00F825D9"/>
    <w:rsid w:val="00F849AD"/>
    <w:rsid w:val="00FA2D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840"/>
    <w:pPr>
      <w:spacing w:after="0"/>
    </w:pPr>
    <w:rPr>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13840"/>
    <w:rPr>
      <w:color w:val="0000FF"/>
      <w:u w:val="single"/>
    </w:rPr>
  </w:style>
  <w:style w:type="paragraph" w:styleId="ListParagraph">
    <w:name w:val="List Paragraph"/>
    <w:basedOn w:val="Normal"/>
    <w:uiPriority w:val="34"/>
    <w:qFormat/>
    <w:rsid w:val="00313840"/>
    <w:pPr>
      <w:spacing w:after="200"/>
      <w:ind w:left="720"/>
      <w:contextualSpacing/>
    </w:pPr>
    <w:rPr>
      <w:rFonts w:ascii="Calibri" w:eastAsia="Calibri" w:hAnsi="Calibri" w:cs="Arial"/>
      <w:lang w:bidi="ar-SA"/>
    </w:rPr>
  </w:style>
  <w:style w:type="table" w:styleId="LightGrid-Accent6">
    <w:name w:val="Light Grid Accent 6"/>
    <w:basedOn w:val="TableNormal"/>
    <w:uiPriority w:val="62"/>
    <w:rsid w:val="0031384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eGrid">
    <w:name w:val="Table Grid"/>
    <w:basedOn w:val="TableNormal"/>
    <w:uiPriority w:val="59"/>
    <w:rsid w:val="00882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BDE"/>
    <w:pPr>
      <w:tabs>
        <w:tab w:val="center" w:pos="4320"/>
        <w:tab w:val="right" w:pos="8640"/>
      </w:tabs>
      <w:spacing w:line="240" w:lineRule="auto"/>
    </w:pPr>
  </w:style>
  <w:style w:type="character" w:customStyle="1" w:styleId="HeaderChar">
    <w:name w:val="Header Char"/>
    <w:basedOn w:val="DefaultParagraphFont"/>
    <w:link w:val="Header"/>
    <w:uiPriority w:val="99"/>
    <w:rsid w:val="00574BDE"/>
    <w:rPr>
      <w:lang w:bidi="ar-JO"/>
    </w:rPr>
  </w:style>
  <w:style w:type="paragraph" w:styleId="Footer">
    <w:name w:val="footer"/>
    <w:basedOn w:val="Normal"/>
    <w:link w:val="FooterChar"/>
    <w:uiPriority w:val="99"/>
    <w:unhideWhenUsed/>
    <w:rsid w:val="00574BDE"/>
    <w:pPr>
      <w:tabs>
        <w:tab w:val="center" w:pos="4320"/>
        <w:tab w:val="right" w:pos="8640"/>
      </w:tabs>
      <w:spacing w:line="240" w:lineRule="auto"/>
    </w:pPr>
  </w:style>
  <w:style w:type="character" w:customStyle="1" w:styleId="FooterChar">
    <w:name w:val="Footer Char"/>
    <w:basedOn w:val="DefaultParagraphFont"/>
    <w:link w:val="Footer"/>
    <w:uiPriority w:val="99"/>
    <w:rsid w:val="00574BDE"/>
    <w:rPr>
      <w:lang w:bidi="ar-JO"/>
    </w:rPr>
  </w:style>
  <w:style w:type="table" w:styleId="LightGrid-Accent4">
    <w:name w:val="Light Grid Accent 4"/>
    <w:basedOn w:val="TableNormal"/>
    <w:uiPriority w:val="62"/>
    <w:rsid w:val="0052308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BalloonText">
    <w:name w:val="Balloon Text"/>
    <w:basedOn w:val="Normal"/>
    <w:link w:val="BalloonTextChar"/>
    <w:uiPriority w:val="99"/>
    <w:semiHidden/>
    <w:unhideWhenUsed/>
    <w:rsid w:val="009246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68B"/>
    <w:rPr>
      <w:rFonts w:ascii="Tahoma" w:hAnsi="Tahoma" w:cs="Tahoma"/>
      <w:sz w:val="16"/>
      <w:szCs w:val="16"/>
      <w:lang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840"/>
    <w:pPr>
      <w:spacing w:after="0"/>
    </w:pPr>
    <w:rPr>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13840"/>
    <w:rPr>
      <w:color w:val="0000FF"/>
      <w:u w:val="single"/>
    </w:rPr>
  </w:style>
  <w:style w:type="paragraph" w:styleId="ListParagraph">
    <w:name w:val="List Paragraph"/>
    <w:basedOn w:val="Normal"/>
    <w:uiPriority w:val="34"/>
    <w:qFormat/>
    <w:rsid w:val="00313840"/>
    <w:pPr>
      <w:spacing w:after="200"/>
      <w:ind w:left="720"/>
      <w:contextualSpacing/>
    </w:pPr>
    <w:rPr>
      <w:rFonts w:ascii="Calibri" w:eastAsia="Calibri" w:hAnsi="Calibri" w:cs="Arial"/>
      <w:lang w:bidi="ar-SA"/>
    </w:rPr>
  </w:style>
  <w:style w:type="table" w:styleId="LightGrid-Accent6">
    <w:name w:val="Light Grid Accent 6"/>
    <w:basedOn w:val="TableNormal"/>
    <w:uiPriority w:val="62"/>
    <w:rsid w:val="0031384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eGrid">
    <w:name w:val="Table Grid"/>
    <w:basedOn w:val="TableNormal"/>
    <w:uiPriority w:val="59"/>
    <w:rsid w:val="00882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BDE"/>
    <w:pPr>
      <w:tabs>
        <w:tab w:val="center" w:pos="4320"/>
        <w:tab w:val="right" w:pos="8640"/>
      </w:tabs>
      <w:spacing w:line="240" w:lineRule="auto"/>
    </w:pPr>
  </w:style>
  <w:style w:type="character" w:customStyle="1" w:styleId="HeaderChar">
    <w:name w:val="Header Char"/>
    <w:basedOn w:val="DefaultParagraphFont"/>
    <w:link w:val="Header"/>
    <w:uiPriority w:val="99"/>
    <w:rsid w:val="00574BDE"/>
    <w:rPr>
      <w:lang w:bidi="ar-JO"/>
    </w:rPr>
  </w:style>
  <w:style w:type="paragraph" w:styleId="Footer">
    <w:name w:val="footer"/>
    <w:basedOn w:val="Normal"/>
    <w:link w:val="FooterChar"/>
    <w:uiPriority w:val="99"/>
    <w:unhideWhenUsed/>
    <w:rsid w:val="00574BDE"/>
    <w:pPr>
      <w:tabs>
        <w:tab w:val="center" w:pos="4320"/>
        <w:tab w:val="right" w:pos="8640"/>
      </w:tabs>
      <w:spacing w:line="240" w:lineRule="auto"/>
    </w:pPr>
  </w:style>
  <w:style w:type="character" w:customStyle="1" w:styleId="FooterChar">
    <w:name w:val="Footer Char"/>
    <w:basedOn w:val="DefaultParagraphFont"/>
    <w:link w:val="Footer"/>
    <w:uiPriority w:val="99"/>
    <w:rsid w:val="00574BDE"/>
    <w:rPr>
      <w:lang w:bidi="ar-JO"/>
    </w:rPr>
  </w:style>
  <w:style w:type="table" w:styleId="LightGrid-Accent4">
    <w:name w:val="Light Grid Accent 4"/>
    <w:basedOn w:val="TableNormal"/>
    <w:uiPriority w:val="62"/>
    <w:rsid w:val="0052308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BalloonText">
    <w:name w:val="Balloon Text"/>
    <w:basedOn w:val="Normal"/>
    <w:link w:val="BalloonTextChar"/>
    <w:uiPriority w:val="99"/>
    <w:semiHidden/>
    <w:unhideWhenUsed/>
    <w:rsid w:val="009246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68B"/>
    <w:rPr>
      <w:rFonts w:ascii="Tahoma" w:hAnsi="Tahoma" w:cs="Tahoma"/>
      <w:sz w:val="16"/>
      <w:szCs w:val="16"/>
      <w:lang w:bidi="ar-JO"/>
    </w:rPr>
  </w:style>
</w:styles>
</file>

<file path=word/webSettings.xml><?xml version="1.0" encoding="utf-8"?>
<w:webSettings xmlns:r="http://schemas.openxmlformats.org/officeDocument/2006/relationships" xmlns:w="http://schemas.openxmlformats.org/wordprocessingml/2006/main">
  <w:divs>
    <w:div w:id="73825971">
      <w:bodyDiv w:val="1"/>
      <w:marLeft w:val="0"/>
      <w:marRight w:val="0"/>
      <w:marTop w:val="0"/>
      <w:marBottom w:val="0"/>
      <w:divBdr>
        <w:top w:val="none" w:sz="0" w:space="0" w:color="auto"/>
        <w:left w:val="none" w:sz="0" w:space="0" w:color="auto"/>
        <w:bottom w:val="none" w:sz="0" w:space="0" w:color="auto"/>
        <w:right w:val="none" w:sz="0" w:space="0" w:color="auto"/>
      </w:divBdr>
    </w:div>
    <w:div w:id="132675175">
      <w:bodyDiv w:val="1"/>
      <w:marLeft w:val="0"/>
      <w:marRight w:val="0"/>
      <w:marTop w:val="0"/>
      <w:marBottom w:val="0"/>
      <w:divBdr>
        <w:top w:val="none" w:sz="0" w:space="0" w:color="auto"/>
        <w:left w:val="none" w:sz="0" w:space="0" w:color="auto"/>
        <w:bottom w:val="none" w:sz="0" w:space="0" w:color="auto"/>
        <w:right w:val="none" w:sz="0" w:space="0" w:color="auto"/>
      </w:divBdr>
    </w:div>
    <w:div w:id="162016797">
      <w:bodyDiv w:val="1"/>
      <w:marLeft w:val="0"/>
      <w:marRight w:val="0"/>
      <w:marTop w:val="0"/>
      <w:marBottom w:val="0"/>
      <w:divBdr>
        <w:top w:val="none" w:sz="0" w:space="0" w:color="auto"/>
        <w:left w:val="none" w:sz="0" w:space="0" w:color="auto"/>
        <w:bottom w:val="none" w:sz="0" w:space="0" w:color="auto"/>
        <w:right w:val="none" w:sz="0" w:space="0" w:color="auto"/>
      </w:divBdr>
    </w:div>
    <w:div w:id="170722735">
      <w:bodyDiv w:val="1"/>
      <w:marLeft w:val="0"/>
      <w:marRight w:val="0"/>
      <w:marTop w:val="0"/>
      <w:marBottom w:val="0"/>
      <w:divBdr>
        <w:top w:val="none" w:sz="0" w:space="0" w:color="auto"/>
        <w:left w:val="none" w:sz="0" w:space="0" w:color="auto"/>
        <w:bottom w:val="none" w:sz="0" w:space="0" w:color="auto"/>
        <w:right w:val="none" w:sz="0" w:space="0" w:color="auto"/>
      </w:divBdr>
    </w:div>
    <w:div w:id="225725732">
      <w:bodyDiv w:val="1"/>
      <w:marLeft w:val="0"/>
      <w:marRight w:val="0"/>
      <w:marTop w:val="0"/>
      <w:marBottom w:val="0"/>
      <w:divBdr>
        <w:top w:val="none" w:sz="0" w:space="0" w:color="auto"/>
        <w:left w:val="none" w:sz="0" w:space="0" w:color="auto"/>
        <w:bottom w:val="none" w:sz="0" w:space="0" w:color="auto"/>
        <w:right w:val="none" w:sz="0" w:space="0" w:color="auto"/>
      </w:divBdr>
    </w:div>
    <w:div w:id="268659855">
      <w:bodyDiv w:val="1"/>
      <w:marLeft w:val="0"/>
      <w:marRight w:val="0"/>
      <w:marTop w:val="0"/>
      <w:marBottom w:val="0"/>
      <w:divBdr>
        <w:top w:val="none" w:sz="0" w:space="0" w:color="auto"/>
        <w:left w:val="none" w:sz="0" w:space="0" w:color="auto"/>
        <w:bottom w:val="none" w:sz="0" w:space="0" w:color="auto"/>
        <w:right w:val="none" w:sz="0" w:space="0" w:color="auto"/>
      </w:divBdr>
    </w:div>
    <w:div w:id="403451453">
      <w:bodyDiv w:val="1"/>
      <w:marLeft w:val="0"/>
      <w:marRight w:val="0"/>
      <w:marTop w:val="0"/>
      <w:marBottom w:val="0"/>
      <w:divBdr>
        <w:top w:val="none" w:sz="0" w:space="0" w:color="auto"/>
        <w:left w:val="none" w:sz="0" w:space="0" w:color="auto"/>
        <w:bottom w:val="none" w:sz="0" w:space="0" w:color="auto"/>
        <w:right w:val="none" w:sz="0" w:space="0" w:color="auto"/>
      </w:divBdr>
    </w:div>
    <w:div w:id="410591498">
      <w:bodyDiv w:val="1"/>
      <w:marLeft w:val="0"/>
      <w:marRight w:val="0"/>
      <w:marTop w:val="0"/>
      <w:marBottom w:val="0"/>
      <w:divBdr>
        <w:top w:val="none" w:sz="0" w:space="0" w:color="auto"/>
        <w:left w:val="none" w:sz="0" w:space="0" w:color="auto"/>
        <w:bottom w:val="none" w:sz="0" w:space="0" w:color="auto"/>
        <w:right w:val="none" w:sz="0" w:space="0" w:color="auto"/>
      </w:divBdr>
    </w:div>
    <w:div w:id="420838932">
      <w:bodyDiv w:val="1"/>
      <w:marLeft w:val="0"/>
      <w:marRight w:val="0"/>
      <w:marTop w:val="0"/>
      <w:marBottom w:val="0"/>
      <w:divBdr>
        <w:top w:val="none" w:sz="0" w:space="0" w:color="auto"/>
        <w:left w:val="none" w:sz="0" w:space="0" w:color="auto"/>
        <w:bottom w:val="none" w:sz="0" w:space="0" w:color="auto"/>
        <w:right w:val="none" w:sz="0" w:space="0" w:color="auto"/>
      </w:divBdr>
    </w:div>
    <w:div w:id="439297353">
      <w:bodyDiv w:val="1"/>
      <w:marLeft w:val="0"/>
      <w:marRight w:val="0"/>
      <w:marTop w:val="0"/>
      <w:marBottom w:val="0"/>
      <w:divBdr>
        <w:top w:val="none" w:sz="0" w:space="0" w:color="auto"/>
        <w:left w:val="none" w:sz="0" w:space="0" w:color="auto"/>
        <w:bottom w:val="none" w:sz="0" w:space="0" w:color="auto"/>
        <w:right w:val="none" w:sz="0" w:space="0" w:color="auto"/>
      </w:divBdr>
    </w:div>
    <w:div w:id="570190989">
      <w:bodyDiv w:val="1"/>
      <w:marLeft w:val="0"/>
      <w:marRight w:val="0"/>
      <w:marTop w:val="0"/>
      <w:marBottom w:val="0"/>
      <w:divBdr>
        <w:top w:val="none" w:sz="0" w:space="0" w:color="auto"/>
        <w:left w:val="none" w:sz="0" w:space="0" w:color="auto"/>
        <w:bottom w:val="none" w:sz="0" w:space="0" w:color="auto"/>
        <w:right w:val="none" w:sz="0" w:space="0" w:color="auto"/>
      </w:divBdr>
    </w:div>
    <w:div w:id="583608467">
      <w:bodyDiv w:val="1"/>
      <w:marLeft w:val="0"/>
      <w:marRight w:val="0"/>
      <w:marTop w:val="0"/>
      <w:marBottom w:val="0"/>
      <w:divBdr>
        <w:top w:val="none" w:sz="0" w:space="0" w:color="auto"/>
        <w:left w:val="none" w:sz="0" w:space="0" w:color="auto"/>
        <w:bottom w:val="none" w:sz="0" w:space="0" w:color="auto"/>
        <w:right w:val="none" w:sz="0" w:space="0" w:color="auto"/>
      </w:divBdr>
    </w:div>
    <w:div w:id="608464053">
      <w:bodyDiv w:val="1"/>
      <w:marLeft w:val="0"/>
      <w:marRight w:val="0"/>
      <w:marTop w:val="0"/>
      <w:marBottom w:val="0"/>
      <w:divBdr>
        <w:top w:val="none" w:sz="0" w:space="0" w:color="auto"/>
        <w:left w:val="none" w:sz="0" w:space="0" w:color="auto"/>
        <w:bottom w:val="none" w:sz="0" w:space="0" w:color="auto"/>
        <w:right w:val="none" w:sz="0" w:space="0" w:color="auto"/>
      </w:divBdr>
    </w:div>
    <w:div w:id="777676056">
      <w:bodyDiv w:val="1"/>
      <w:marLeft w:val="0"/>
      <w:marRight w:val="0"/>
      <w:marTop w:val="0"/>
      <w:marBottom w:val="0"/>
      <w:divBdr>
        <w:top w:val="none" w:sz="0" w:space="0" w:color="auto"/>
        <w:left w:val="none" w:sz="0" w:space="0" w:color="auto"/>
        <w:bottom w:val="none" w:sz="0" w:space="0" w:color="auto"/>
        <w:right w:val="none" w:sz="0" w:space="0" w:color="auto"/>
      </w:divBdr>
    </w:div>
    <w:div w:id="819733512">
      <w:bodyDiv w:val="1"/>
      <w:marLeft w:val="0"/>
      <w:marRight w:val="0"/>
      <w:marTop w:val="0"/>
      <w:marBottom w:val="0"/>
      <w:divBdr>
        <w:top w:val="none" w:sz="0" w:space="0" w:color="auto"/>
        <w:left w:val="none" w:sz="0" w:space="0" w:color="auto"/>
        <w:bottom w:val="none" w:sz="0" w:space="0" w:color="auto"/>
        <w:right w:val="none" w:sz="0" w:space="0" w:color="auto"/>
      </w:divBdr>
    </w:div>
    <w:div w:id="863712695">
      <w:bodyDiv w:val="1"/>
      <w:marLeft w:val="0"/>
      <w:marRight w:val="0"/>
      <w:marTop w:val="0"/>
      <w:marBottom w:val="0"/>
      <w:divBdr>
        <w:top w:val="none" w:sz="0" w:space="0" w:color="auto"/>
        <w:left w:val="none" w:sz="0" w:space="0" w:color="auto"/>
        <w:bottom w:val="none" w:sz="0" w:space="0" w:color="auto"/>
        <w:right w:val="none" w:sz="0" w:space="0" w:color="auto"/>
      </w:divBdr>
    </w:div>
    <w:div w:id="992832906">
      <w:bodyDiv w:val="1"/>
      <w:marLeft w:val="0"/>
      <w:marRight w:val="0"/>
      <w:marTop w:val="0"/>
      <w:marBottom w:val="0"/>
      <w:divBdr>
        <w:top w:val="none" w:sz="0" w:space="0" w:color="auto"/>
        <w:left w:val="none" w:sz="0" w:space="0" w:color="auto"/>
        <w:bottom w:val="none" w:sz="0" w:space="0" w:color="auto"/>
        <w:right w:val="none" w:sz="0" w:space="0" w:color="auto"/>
      </w:divBdr>
    </w:div>
    <w:div w:id="1339698223">
      <w:bodyDiv w:val="1"/>
      <w:marLeft w:val="0"/>
      <w:marRight w:val="0"/>
      <w:marTop w:val="0"/>
      <w:marBottom w:val="0"/>
      <w:divBdr>
        <w:top w:val="none" w:sz="0" w:space="0" w:color="auto"/>
        <w:left w:val="none" w:sz="0" w:space="0" w:color="auto"/>
        <w:bottom w:val="none" w:sz="0" w:space="0" w:color="auto"/>
        <w:right w:val="none" w:sz="0" w:space="0" w:color="auto"/>
      </w:divBdr>
    </w:div>
    <w:div w:id="1401632952">
      <w:bodyDiv w:val="1"/>
      <w:marLeft w:val="0"/>
      <w:marRight w:val="0"/>
      <w:marTop w:val="0"/>
      <w:marBottom w:val="0"/>
      <w:divBdr>
        <w:top w:val="none" w:sz="0" w:space="0" w:color="auto"/>
        <w:left w:val="none" w:sz="0" w:space="0" w:color="auto"/>
        <w:bottom w:val="none" w:sz="0" w:space="0" w:color="auto"/>
        <w:right w:val="none" w:sz="0" w:space="0" w:color="auto"/>
      </w:divBdr>
    </w:div>
    <w:div w:id="1483355119">
      <w:bodyDiv w:val="1"/>
      <w:marLeft w:val="0"/>
      <w:marRight w:val="0"/>
      <w:marTop w:val="0"/>
      <w:marBottom w:val="0"/>
      <w:divBdr>
        <w:top w:val="none" w:sz="0" w:space="0" w:color="auto"/>
        <w:left w:val="none" w:sz="0" w:space="0" w:color="auto"/>
        <w:bottom w:val="none" w:sz="0" w:space="0" w:color="auto"/>
        <w:right w:val="none" w:sz="0" w:space="0" w:color="auto"/>
      </w:divBdr>
    </w:div>
    <w:div w:id="1488202618">
      <w:bodyDiv w:val="1"/>
      <w:marLeft w:val="0"/>
      <w:marRight w:val="0"/>
      <w:marTop w:val="0"/>
      <w:marBottom w:val="0"/>
      <w:divBdr>
        <w:top w:val="none" w:sz="0" w:space="0" w:color="auto"/>
        <w:left w:val="none" w:sz="0" w:space="0" w:color="auto"/>
        <w:bottom w:val="none" w:sz="0" w:space="0" w:color="auto"/>
        <w:right w:val="none" w:sz="0" w:space="0" w:color="auto"/>
      </w:divBdr>
    </w:div>
    <w:div w:id="1865702194">
      <w:bodyDiv w:val="1"/>
      <w:marLeft w:val="0"/>
      <w:marRight w:val="0"/>
      <w:marTop w:val="0"/>
      <w:marBottom w:val="0"/>
      <w:divBdr>
        <w:top w:val="none" w:sz="0" w:space="0" w:color="auto"/>
        <w:left w:val="none" w:sz="0" w:space="0" w:color="auto"/>
        <w:bottom w:val="none" w:sz="0" w:space="0" w:color="auto"/>
        <w:right w:val="none" w:sz="0" w:space="0" w:color="auto"/>
      </w:divBdr>
    </w:div>
    <w:div w:id="1972711144">
      <w:bodyDiv w:val="1"/>
      <w:marLeft w:val="0"/>
      <w:marRight w:val="0"/>
      <w:marTop w:val="0"/>
      <w:marBottom w:val="0"/>
      <w:divBdr>
        <w:top w:val="none" w:sz="0" w:space="0" w:color="auto"/>
        <w:left w:val="none" w:sz="0" w:space="0" w:color="auto"/>
        <w:bottom w:val="none" w:sz="0" w:space="0" w:color="auto"/>
        <w:right w:val="none" w:sz="0" w:space="0" w:color="auto"/>
      </w:divBdr>
    </w:div>
    <w:div w:id="1996030727">
      <w:bodyDiv w:val="1"/>
      <w:marLeft w:val="0"/>
      <w:marRight w:val="0"/>
      <w:marTop w:val="0"/>
      <w:marBottom w:val="0"/>
      <w:divBdr>
        <w:top w:val="none" w:sz="0" w:space="0" w:color="auto"/>
        <w:left w:val="none" w:sz="0" w:space="0" w:color="auto"/>
        <w:bottom w:val="none" w:sz="0" w:space="0" w:color="auto"/>
        <w:right w:val="none" w:sz="0" w:space="0" w:color="auto"/>
      </w:divBdr>
    </w:div>
    <w:div w:id="2051027400">
      <w:bodyDiv w:val="1"/>
      <w:marLeft w:val="0"/>
      <w:marRight w:val="0"/>
      <w:marTop w:val="0"/>
      <w:marBottom w:val="0"/>
      <w:divBdr>
        <w:top w:val="none" w:sz="0" w:space="0" w:color="auto"/>
        <w:left w:val="none" w:sz="0" w:space="0" w:color="auto"/>
        <w:bottom w:val="none" w:sz="0" w:space="0" w:color="auto"/>
        <w:right w:val="none" w:sz="0" w:space="0" w:color="auto"/>
      </w:divBdr>
    </w:div>
    <w:div w:id="21125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awrad.org" TargetMode="External"/><Relationship Id="rId4" Type="http://schemas.openxmlformats.org/officeDocument/2006/relationships/settings" Target="settings.xml"/><Relationship Id="rId9" Type="http://schemas.openxmlformats.org/officeDocument/2006/relationships/hyperlink" Target="mailto:awrad@awra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4785F-AF99-4FC4-955A-C2C00B9B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User</cp:lastModifiedBy>
  <cp:revision>5</cp:revision>
  <cp:lastPrinted>2014-06-03T10:31:00Z</cp:lastPrinted>
  <dcterms:created xsi:type="dcterms:W3CDTF">2014-06-03T13:49:00Z</dcterms:created>
  <dcterms:modified xsi:type="dcterms:W3CDTF">2014-06-03T15:37:00Z</dcterms:modified>
</cp:coreProperties>
</file>